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PENGARUH PERSEPSI KEMUDAHAN, MANFAAT, KEAMANAN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DAN SOCIAL INFLUENCE TERHADAP MINAT MENGGUNAKAN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M-BANKING BSI (BYOND) PADA NASABAH GENERASI Z DI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KOTA SAMARINDA</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tabs>
          <w:tab w:val="left" w:leader="none" w:pos="3915"/>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Dimas Riski Efendi</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Ibrahim Musa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Candra Gunawan</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7">
      <w:pPr>
        <w:tabs>
          <w:tab w:val="left" w:leader="none" w:pos="3915"/>
        </w:tabs>
        <w:spacing w:after="0" w:line="240" w:lineRule="auto"/>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0563c1"/>
            <w:sz w:val="24"/>
            <w:szCs w:val="24"/>
            <w:u w:val="single"/>
            <w:rtl w:val="0"/>
          </w:rPr>
          <w:t xml:space="preserve">dimasriskiefendi@gmail.com</w:t>
        </w:r>
      </w:hyperlink>
      <w:hyperlink r:id="rId8">
        <w:r w:rsidDel="00000000" w:rsidR="00000000" w:rsidRPr="00000000">
          <w:rPr>
            <w:rFonts w:ascii="Times New Roman" w:cs="Times New Roman" w:eastAsia="Times New Roman" w:hAnsi="Times New Roman"/>
            <w:b w:val="1"/>
            <w:color w:val="0563c1"/>
            <w:sz w:val="24"/>
            <w:szCs w:val="24"/>
            <w:u w:val="single"/>
            <w:vertAlign w:val="superscript"/>
            <w:rtl w:val="0"/>
          </w:rPr>
          <w:t xml:space="preserve">1</w:t>
        </w:r>
      </w:hyperlink>
      <w:r w:rsidDel="00000000" w:rsidR="00000000" w:rsidRPr="00000000">
        <w:rPr>
          <w:rFonts w:ascii="Times New Roman" w:cs="Times New Roman" w:eastAsia="Times New Roman" w:hAnsi="Times New Roman"/>
          <w:b w:val="1"/>
          <w:sz w:val="24"/>
          <w:szCs w:val="24"/>
          <w:vertAlign w:val="superscript"/>
          <w:rtl w:val="0"/>
        </w:rPr>
        <w:t xml:space="preserve">)</w:t>
      </w:r>
      <w:r w:rsidDel="00000000" w:rsidR="00000000" w:rsidRPr="00000000">
        <w:rPr>
          <w:rFonts w:ascii="Times New Roman" w:cs="Times New Roman" w:eastAsia="Times New Roman" w:hAnsi="Times New Roman"/>
          <w:b w:val="1"/>
          <w:sz w:val="24"/>
          <w:szCs w:val="24"/>
          <w:rtl w:val="0"/>
        </w:rPr>
        <w:t xml:space="preserve">, </w:t>
      </w:r>
      <w:hyperlink r:id="rId9">
        <w:r w:rsidDel="00000000" w:rsidR="00000000" w:rsidRPr="00000000">
          <w:rPr>
            <w:rFonts w:ascii="Times New Roman" w:cs="Times New Roman" w:eastAsia="Times New Roman" w:hAnsi="Times New Roman"/>
            <w:b w:val="1"/>
            <w:color w:val="0563c1"/>
            <w:sz w:val="24"/>
            <w:szCs w:val="24"/>
            <w:u w:val="single"/>
            <w:rtl w:val="0"/>
          </w:rPr>
          <w:t xml:space="preserve">ibrahimmusa@polnes.ac.id</w:t>
        </w:r>
      </w:hyperlink>
      <w:hyperlink r:id="rId10">
        <w:r w:rsidDel="00000000" w:rsidR="00000000" w:rsidRPr="00000000">
          <w:rPr>
            <w:rFonts w:ascii="Times New Roman" w:cs="Times New Roman" w:eastAsia="Times New Roman" w:hAnsi="Times New Roman"/>
            <w:b w:val="1"/>
            <w:color w:val="0563c1"/>
            <w:sz w:val="24"/>
            <w:szCs w:val="24"/>
            <w:u w:val="single"/>
            <w:vertAlign w:val="superscript"/>
            <w:rtl w:val="0"/>
          </w:rPr>
          <w:t xml:space="preserve">2</w:t>
        </w:r>
      </w:hyperlink>
      <w:r w:rsidDel="00000000" w:rsidR="00000000" w:rsidRPr="00000000">
        <w:rPr>
          <w:rFonts w:ascii="Times New Roman" w:cs="Times New Roman" w:eastAsia="Times New Roman" w:hAnsi="Times New Roman"/>
          <w:b w:val="1"/>
          <w:sz w:val="24"/>
          <w:szCs w:val="24"/>
          <w:vertAlign w:val="superscript"/>
          <w:rtl w:val="0"/>
        </w:rPr>
        <w:t xml:space="preserve">)</w:t>
      </w:r>
      <w:r w:rsidDel="00000000" w:rsidR="00000000" w:rsidRPr="00000000">
        <w:rPr>
          <w:rFonts w:ascii="Times New Roman" w:cs="Times New Roman" w:eastAsia="Times New Roman" w:hAnsi="Times New Roman"/>
          <w:b w:val="1"/>
          <w:sz w:val="24"/>
          <w:szCs w:val="24"/>
          <w:rtl w:val="0"/>
        </w:rPr>
        <w:t xml:space="preserve">, </w:t>
      </w:r>
      <w:hyperlink r:id="rId11">
        <w:r w:rsidDel="00000000" w:rsidR="00000000" w:rsidRPr="00000000">
          <w:rPr>
            <w:rFonts w:ascii="Times New Roman" w:cs="Times New Roman" w:eastAsia="Times New Roman" w:hAnsi="Times New Roman"/>
            <w:b w:val="1"/>
            <w:color w:val="0563c1"/>
            <w:sz w:val="24"/>
            <w:szCs w:val="24"/>
            <w:u w:val="single"/>
            <w:rtl w:val="0"/>
          </w:rPr>
          <w:t xml:space="preserve">candra@polnes.ac.id</w:t>
        </w:r>
      </w:hyperlink>
      <w:hyperlink r:id="rId12">
        <w:r w:rsidDel="00000000" w:rsidR="00000000" w:rsidRPr="00000000">
          <w:rPr>
            <w:rFonts w:ascii="Times New Roman" w:cs="Times New Roman" w:eastAsia="Times New Roman" w:hAnsi="Times New Roman"/>
            <w:b w:val="1"/>
            <w:color w:val="0563c1"/>
            <w:sz w:val="24"/>
            <w:szCs w:val="24"/>
            <w:u w:val="single"/>
            <w:vertAlign w:val="superscript"/>
            <w:rtl w:val="0"/>
          </w:rPr>
          <w:t xml:space="preserve">3</w:t>
        </w:r>
      </w:hyperlink>
      <w:r w:rsidDel="00000000" w:rsidR="00000000" w:rsidRPr="00000000">
        <w:rPr>
          <w:rFonts w:ascii="Times New Roman" w:cs="Times New Roman" w:eastAsia="Times New Roman" w:hAnsi="Times New Roman"/>
          <w:b w:val="1"/>
          <w:sz w:val="24"/>
          <w:szCs w:val="24"/>
          <w:vertAlign w:val="superscript"/>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tabs>
          <w:tab w:val="left" w:leader="none" w:pos="3915"/>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tabs>
          <w:tab w:val="left" w:leader="none" w:pos="3915"/>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1,2,3) </w:t>
      </w:r>
      <w:r w:rsidDel="00000000" w:rsidR="00000000" w:rsidRPr="00000000">
        <w:rPr>
          <w:rFonts w:ascii="Times New Roman" w:cs="Times New Roman" w:eastAsia="Times New Roman" w:hAnsi="Times New Roman"/>
          <w:sz w:val="24"/>
          <w:szCs w:val="24"/>
          <w:rtl w:val="0"/>
        </w:rPr>
        <w:t xml:space="preserve">Jurusan Akuntansi, Prodi Keuangan dan Perbankan, Politeknik Negeri Samarinda</w:t>
      </w:r>
    </w:p>
    <w:p w:rsidR="00000000" w:rsidDel="00000000" w:rsidP="00000000" w:rsidRDefault="00000000" w:rsidRPr="00000000" w14:paraId="0000000A">
      <w:pPr>
        <w:tabs>
          <w:tab w:val="left" w:leader="none" w:pos="3915"/>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3915"/>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1,2,3) </w:t>
      </w:r>
      <w:r w:rsidDel="00000000" w:rsidR="00000000" w:rsidRPr="00000000">
        <w:rPr>
          <w:rFonts w:ascii="Times New Roman" w:cs="Times New Roman" w:eastAsia="Times New Roman" w:hAnsi="Times New Roman"/>
          <w:sz w:val="24"/>
          <w:szCs w:val="24"/>
          <w:rtl w:val="0"/>
        </w:rPr>
        <w:t xml:space="preserve">Jl. Dr. Cipto Mangunkusumo, Kampus Gunung Panjang Samarinda 75131, Telp. 0541-260588-260553 Fax. (0541) 260355, Kalimantan Timur, Indonesia</w:t>
      </w:r>
    </w:p>
    <w:p w:rsidR="00000000" w:rsidDel="00000000" w:rsidP="00000000" w:rsidRDefault="00000000" w:rsidRPr="00000000" w14:paraId="0000000C">
      <w:pPr>
        <w:tabs>
          <w:tab w:val="left" w:leader="none" w:pos="3915"/>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leader="none" w:pos="3915"/>
        </w:tabs>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Abstract</w:t>
      </w:r>
    </w:p>
    <w:p w:rsidR="00000000" w:rsidDel="00000000" w:rsidP="00000000" w:rsidRDefault="00000000" w:rsidRPr="00000000" w14:paraId="0000000E">
      <w:pPr>
        <w:tabs>
          <w:tab w:val="left" w:leader="none" w:pos="3915"/>
        </w:tabs>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tabs>
          <w:tab w:val="left" w:leader="none" w:pos="3915"/>
        </w:tabs>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Technological developments have pushed banking into the digital era, enabling financial institutions to provide more effective and quality services to customers. This study aims to analyze the influence of perceived ease of use, benefits, security, and social influence on the interest in using BSI m-banking. This study uses primary data from 110 BSI customer respondents in Samarinda measured using a liket scale. The type of research used is a quantitative research model. The data analysis method uses a multiple linear regression analysis model. The results show that benefits have a significant influence on the interest in using BSI m-banking, with a calculated t value (2.621) greater than the t table (1.982) and a significance value of 0.10 &lt; 0.05. Conversely, perceived ease of use, security, and social influence do not have a significant influence. This is evident from the calculated t value of each variable which is smaller than the t table (1.982) and a significance value greater than 0.05. Simultaneously, the F-test results show that the four variables, namely perceived ease, benefits, security, and social influence, together have a significant influence on the interest in using BSI m-banking. The calculated F-value (16.913) is much greater than the F-table (2.46). Based on the R2 test, the contribution of these four variables to the interest in using BSI m-banking (BYOND) among Generation Z customers in Samarinda City is 39.2%. The remaining 60.8% is explained by other variables outside the research model.</w:t>
      </w:r>
    </w:p>
    <w:p w:rsidR="00000000" w:rsidDel="00000000" w:rsidP="00000000" w:rsidRDefault="00000000" w:rsidRPr="00000000" w14:paraId="00000010">
      <w:pPr>
        <w:tabs>
          <w:tab w:val="left" w:leader="none" w:pos="3915"/>
        </w:tabs>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Perceived Ease, Benefits, Security, Social Influence, Interest in Using,, Mobile Banking</w:t>
      </w:r>
    </w:p>
    <w:p w:rsidR="00000000" w:rsidDel="00000000" w:rsidP="00000000" w:rsidRDefault="00000000" w:rsidRPr="00000000" w14:paraId="00000012">
      <w:pPr>
        <w:tabs>
          <w:tab w:val="left" w:leader="none" w:pos="3915"/>
        </w:tabs>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tabs>
          <w:tab w:val="left" w:leader="none" w:pos="3915"/>
        </w:tabs>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4">
      <w:pPr>
        <w:tabs>
          <w:tab w:val="left" w:leader="none" w:pos="3915"/>
        </w:tabs>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tabs>
          <w:tab w:val="left" w:leader="none" w:pos="3915"/>
        </w:tabs>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tabs>
          <w:tab w:val="left" w:leader="none" w:pos="3915"/>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Abstrak</w:t>
      </w:r>
    </w:p>
    <w:p w:rsidR="00000000" w:rsidDel="00000000" w:rsidP="00000000" w:rsidRDefault="00000000" w:rsidRPr="00000000" w14:paraId="00000017">
      <w:pPr>
        <w:tabs>
          <w:tab w:val="left" w:leader="none" w:pos="3915"/>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tabs>
          <w:tab w:val="left" w:leader="none" w:pos="3915"/>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Perkembangan teknologi telah mendorong perbankan menuju era digital, memungkinkan lembaga keuangan menyediakan layanan yang lebih efektif dan berkualitas bagi nasabah. Penelitian ini bertujuan menganalisis pengaruh persepsi kemudahan, manfaat, keamanan dan social influence terhadap minat menggunakan m-banking BSI. Penelitian ini menggunakan data primer dari 110 responden nasabah BSI di Samarinda yang diukur dengan skala liket. Jenis penelitian model penelitian kuantitatif. Metode analisis data menggunakan model analisis regresi linear berganda. Hasil penelitian menunjukkan bahwa manfaat memiliki pengaruh signifikan terhadap minat menggunakan m-banking BSI, dengan nilai t</w:t>
      </w:r>
      <w:r w:rsidDel="00000000" w:rsidR="00000000" w:rsidRPr="00000000">
        <w:rPr>
          <w:rFonts w:ascii="Times New Roman" w:cs="Times New Roman" w:eastAsia="Times New Roman" w:hAnsi="Times New Roman"/>
          <w:color w:val="000000"/>
          <w:sz w:val="24"/>
          <w:szCs w:val="24"/>
          <w:vertAlign w:val="subscript"/>
          <w:rtl w:val="0"/>
        </w:rPr>
        <w:t xml:space="preserve">hitung </w:t>
      </w:r>
      <w:r w:rsidDel="00000000" w:rsidR="00000000" w:rsidRPr="00000000">
        <w:rPr>
          <w:rFonts w:ascii="Times New Roman" w:cs="Times New Roman" w:eastAsia="Times New Roman" w:hAnsi="Times New Roman"/>
          <w:color w:val="000000"/>
          <w:sz w:val="24"/>
          <w:szCs w:val="24"/>
          <w:rtl w:val="0"/>
        </w:rPr>
        <w:t xml:space="preserve">(2,621) lebih besar dari t</w:t>
      </w:r>
      <w:r w:rsidDel="00000000" w:rsidR="00000000" w:rsidRPr="00000000">
        <w:rPr>
          <w:rFonts w:ascii="Times New Roman" w:cs="Times New Roman" w:eastAsia="Times New Roman" w:hAnsi="Times New Roman"/>
          <w:color w:val="000000"/>
          <w:sz w:val="24"/>
          <w:szCs w:val="24"/>
          <w:vertAlign w:val="subscript"/>
          <w:rtl w:val="0"/>
        </w:rPr>
        <w:t xml:space="preserve">tabel</w:t>
      </w:r>
      <w:r w:rsidDel="00000000" w:rsidR="00000000" w:rsidRPr="00000000">
        <w:rPr>
          <w:rFonts w:ascii="Times New Roman" w:cs="Times New Roman" w:eastAsia="Times New Roman" w:hAnsi="Times New Roman"/>
          <w:color w:val="000000"/>
          <w:sz w:val="24"/>
          <w:szCs w:val="24"/>
          <w:rtl w:val="0"/>
        </w:rPr>
        <w:t xml:space="preserve"> (1,982) dan nilai signifikansi 0, 10 &lt; 0,05. Sebaliknya persepsi kemudahan, keamanan dan social influence tidak memiliki pengaruh signifikan. Hal ini terlihat dari nilai t</w:t>
      </w:r>
      <w:r w:rsidDel="00000000" w:rsidR="00000000" w:rsidRPr="00000000">
        <w:rPr>
          <w:rFonts w:ascii="Times New Roman" w:cs="Times New Roman" w:eastAsia="Times New Roman" w:hAnsi="Times New Roman"/>
          <w:color w:val="000000"/>
          <w:sz w:val="24"/>
          <w:szCs w:val="24"/>
          <w:vertAlign w:val="subscript"/>
          <w:rtl w:val="0"/>
        </w:rPr>
        <w:t xml:space="preserve">hitung</w:t>
      </w:r>
      <w:r w:rsidDel="00000000" w:rsidR="00000000" w:rsidRPr="00000000">
        <w:rPr>
          <w:rFonts w:ascii="Times New Roman" w:cs="Times New Roman" w:eastAsia="Times New Roman" w:hAnsi="Times New Roman"/>
          <w:color w:val="000000"/>
          <w:sz w:val="24"/>
          <w:szCs w:val="24"/>
          <w:rtl w:val="0"/>
        </w:rPr>
        <w:t xml:space="preserve"> masing-masing variabel yang lebih kecil dari t</w:t>
      </w:r>
      <w:r w:rsidDel="00000000" w:rsidR="00000000" w:rsidRPr="00000000">
        <w:rPr>
          <w:rFonts w:ascii="Times New Roman" w:cs="Times New Roman" w:eastAsia="Times New Roman" w:hAnsi="Times New Roman"/>
          <w:color w:val="000000"/>
          <w:sz w:val="24"/>
          <w:szCs w:val="24"/>
          <w:vertAlign w:val="subscript"/>
          <w:rtl w:val="0"/>
        </w:rPr>
        <w:t xml:space="preserve">tabel</w:t>
      </w:r>
      <w:r w:rsidDel="00000000" w:rsidR="00000000" w:rsidRPr="00000000">
        <w:rPr>
          <w:rFonts w:ascii="Times New Roman" w:cs="Times New Roman" w:eastAsia="Times New Roman" w:hAnsi="Times New Roman"/>
          <w:color w:val="000000"/>
          <w:sz w:val="24"/>
          <w:szCs w:val="24"/>
          <w:rtl w:val="0"/>
        </w:rPr>
        <w:t xml:space="preserve"> (1,982) serta nilai signifikan yang lebih besar dari 0,05. Secara simultan hasil uji f menunjukkan bahwa keempat variabel persepsi kemudahan, manfaat, keamanan dan social influence secara Bersama-sama memiliki pengaruh signifikan terhadap minat menggunakan m-banking BSI. Nilai f</w:t>
      </w:r>
      <w:r w:rsidDel="00000000" w:rsidR="00000000" w:rsidRPr="00000000">
        <w:rPr>
          <w:rFonts w:ascii="Times New Roman" w:cs="Times New Roman" w:eastAsia="Times New Roman" w:hAnsi="Times New Roman"/>
          <w:color w:val="000000"/>
          <w:sz w:val="24"/>
          <w:szCs w:val="24"/>
          <w:vertAlign w:val="subscript"/>
          <w:rtl w:val="0"/>
        </w:rPr>
        <w:t xml:space="preserve">hitung </w:t>
      </w:r>
      <w:r w:rsidDel="00000000" w:rsidR="00000000" w:rsidRPr="00000000">
        <w:rPr>
          <w:rFonts w:ascii="Times New Roman" w:cs="Times New Roman" w:eastAsia="Times New Roman" w:hAnsi="Times New Roman"/>
          <w:color w:val="000000"/>
          <w:sz w:val="24"/>
          <w:szCs w:val="24"/>
          <w:rtl w:val="0"/>
        </w:rPr>
        <w:t xml:space="preserve">(16,913) jauh lebih besar dari f</w:t>
      </w:r>
      <w:r w:rsidDel="00000000" w:rsidR="00000000" w:rsidRPr="00000000">
        <w:rPr>
          <w:rFonts w:ascii="Times New Roman" w:cs="Times New Roman" w:eastAsia="Times New Roman" w:hAnsi="Times New Roman"/>
          <w:color w:val="000000"/>
          <w:sz w:val="24"/>
          <w:szCs w:val="24"/>
          <w:vertAlign w:val="subscript"/>
          <w:rtl w:val="0"/>
        </w:rPr>
        <w:t xml:space="preserve">tabel </w:t>
      </w:r>
      <w:r w:rsidDel="00000000" w:rsidR="00000000" w:rsidRPr="00000000">
        <w:rPr>
          <w:rFonts w:ascii="Times New Roman" w:cs="Times New Roman" w:eastAsia="Times New Roman" w:hAnsi="Times New Roman"/>
          <w:color w:val="000000"/>
          <w:sz w:val="24"/>
          <w:szCs w:val="24"/>
          <w:rtl w:val="0"/>
        </w:rPr>
        <w:t xml:space="preserve">(2, 46). Berdasarkan uji R</w:t>
      </w:r>
      <w:r w:rsidDel="00000000" w:rsidR="00000000" w:rsidRPr="00000000">
        <w:rPr>
          <w:rFonts w:ascii="Times New Roman" w:cs="Times New Roman" w:eastAsia="Times New Roman" w:hAnsi="Times New Roman"/>
          <w:color w:val="000000"/>
          <w:sz w:val="24"/>
          <w:szCs w:val="24"/>
          <w:vertAlign w:val="super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kontribusi keempat variabel ini terhadap minat menggunakan m-banking BSI (BYOND) pada nasabah generasi z di kota samarinda adalah 39,2%. Sisanya 60,8% dijelaskan oleh variabel lainnya di luar model penelitian.</w:t>
      </w:r>
    </w:p>
    <w:p w:rsidR="00000000" w:rsidDel="00000000" w:rsidP="00000000" w:rsidRDefault="00000000" w:rsidRPr="00000000" w14:paraId="00000019">
      <w:pPr>
        <w:tabs>
          <w:tab w:val="left" w:leader="none" w:pos="3915"/>
        </w:tabs>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Kata Kunci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Persepsi Kemudahan, Manfaat, Keamanan,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p>
    <w:p w:rsidR="00000000" w:rsidDel="00000000" w:rsidP="00000000" w:rsidRDefault="00000000" w:rsidRPr="00000000" w14:paraId="0000001B">
      <w:pPr>
        <w:tabs>
          <w:tab w:val="left" w:leader="none" w:pos="3915"/>
        </w:tabs>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C">
      <w:pPr>
        <w:tabs>
          <w:tab w:val="left" w:leader="none" w:pos="3915"/>
        </w:tabs>
        <w:spacing w:after="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 </w:t>
      </w:r>
    </w:p>
    <w:p w:rsidR="00000000" w:rsidDel="00000000" w:rsidP="00000000" w:rsidRDefault="00000000" w:rsidRPr="00000000" w14:paraId="0000001D">
      <w:pPr>
        <w:tabs>
          <w:tab w:val="left" w:leader="none" w:pos="567"/>
        </w:tabs>
        <w:spacing w:after="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color w:val="000000"/>
          <w:sz w:val="24"/>
          <w:szCs w:val="24"/>
          <w:rtl w:val="0"/>
        </w:rPr>
        <w:t xml:space="preserve">Perkembangan teknologi informasi di era digital, yang didukung oleh akses internet yang semakin mudah, telah meningkatkan tingkat adopsi internet di Indonesia. Data survei Asosiasi Penyelenggara Jaringan Internet Indonesia (APJII) menunjukkan bahwa pada periode 2023-2024, pengguna internet aktif di Indonesia mencapai 221,56 juta jiwa, atau sekitar 79,5% dari total populasi 278,69 juta jiwa </w:t>
      </w:r>
      <w:r w:rsidDel="00000000" w:rsidR="00000000" w:rsidRPr="00000000">
        <w:rPr>
          <w:rFonts w:ascii="Times New Roman" w:cs="Times New Roman" w:eastAsia="Times New Roman" w:hAnsi="Times New Roman"/>
          <w:sz w:val="24"/>
          <w:szCs w:val="24"/>
          <w:rtl w:val="0"/>
        </w:rPr>
        <w:t xml:space="preserve">(APJII 2024).</w:t>
      </w:r>
    </w:p>
    <w:p w:rsidR="00000000" w:rsidDel="00000000" w:rsidP="00000000" w:rsidRDefault="00000000" w:rsidRPr="00000000" w14:paraId="0000001E">
      <w:pPr>
        <w:tabs>
          <w:tab w:val="left" w:leader="none" w:pos="567"/>
        </w:tabs>
        <w:spacing w:after="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Perkembangan teknologi telah mendorong perbankan menuju era digital, memungkinkan lembaga keuangan seperti Bank Syariah Indonesia (BSI) menyediakan layanan yang efektif. BSI memanfaatkan peluang ini dengan meluncurkan aplikasi </w:t>
      </w:r>
      <w:r w:rsidDel="00000000" w:rsidR="00000000" w:rsidRPr="00000000">
        <w:rPr>
          <w:rFonts w:ascii="Times New Roman" w:cs="Times New Roman" w:eastAsia="Times New Roman" w:hAnsi="Times New Roman"/>
          <w:i w:val="1"/>
          <w:color w:val="000000"/>
          <w:sz w:val="24"/>
          <w:szCs w:val="24"/>
          <w:rtl w:val="0"/>
        </w:rPr>
        <w:t xml:space="preserve">mobile banking</w:t>
      </w:r>
      <w:r w:rsidDel="00000000" w:rsidR="00000000" w:rsidRPr="00000000">
        <w:rPr>
          <w:rFonts w:ascii="Times New Roman" w:cs="Times New Roman" w:eastAsia="Times New Roman" w:hAnsi="Times New Roman"/>
          <w:color w:val="000000"/>
          <w:sz w:val="24"/>
          <w:szCs w:val="24"/>
          <w:rtl w:val="0"/>
        </w:rPr>
        <w:t xml:space="preserve"> Byond by BSI. Aplikasi ini dirancang untuk mempermudah transaksi dan menyediakan fitur lengkap agar nasabah dapat </w:t>
      </w:r>
      <w:r w:rsidDel="00000000" w:rsidR="00000000" w:rsidRPr="00000000">
        <w:rPr>
          <w:rFonts w:ascii="Times New Roman" w:cs="Times New Roman" w:eastAsia="Times New Roman" w:hAnsi="Times New Roman"/>
          <w:sz w:val="24"/>
          <w:szCs w:val="24"/>
          <w:rtl w:val="0"/>
        </w:rPr>
        <w:t xml:space="preserve">melakukan berbagai</w:t>
      </w:r>
      <w:r w:rsidDel="00000000" w:rsidR="00000000" w:rsidRPr="00000000">
        <w:rPr>
          <w:rFonts w:ascii="Times New Roman" w:cs="Times New Roman" w:eastAsia="Times New Roman" w:hAnsi="Times New Roman"/>
          <w:color w:val="000000"/>
          <w:sz w:val="24"/>
          <w:szCs w:val="24"/>
          <w:rtl w:val="0"/>
        </w:rPr>
        <w:t xml:space="preserve"> aktivitas perbankan secara lebih efektif.</w:t>
      </w:r>
    </w:p>
    <w:p w:rsidR="00000000" w:rsidDel="00000000" w:rsidP="00000000" w:rsidRDefault="00000000" w:rsidRPr="00000000" w14:paraId="0000001F">
      <w:pPr>
        <w:tabs>
          <w:tab w:val="left" w:leader="none" w:pos="567"/>
        </w:tabs>
        <w:spacing w:after="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Aplikasi mobile banking BSI dapat diunduh di </w:t>
      </w:r>
      <w:r w:rsidDel="00000000" w:rsidR="00000000" w:rsidRPr="00000000">
        <w:rPr>
          <w:rFonts w:ascii="Times New Roman" w:cs="Times New Roman" w:eastAsia="Times New Roman" w:hAnsi="Times New Roman"/>
          <w:i w:val="1"/>
          <w:color w:val="000000"/>
          <w:sz w:val="24"/>
          <w:szCs w:val="24"/>
          <w:rtl w:val="0"/>
        </w:rPr>
        <w:t xml:space="preserve">Play Store </w:t>
      </w:r>
      <w:r w:rsidDel="00000000" w:rsidR="00000000" w:rsidRPr="00000000">
        <w:rPr>
          <w:rFonts w:ascii="Times New Roman" w:cs="Times New Roman" w:eastAsia="Times New Roman" w:hAnsi="Times New Roman"/>
          <w:color w:val="000000"/>
          <w:sz w:val="24"/>
          <w:szCs w:val="24"/>
          <w:rtl w:val="0"/>
        </w:rPr>
        <w:t xml:space="preserve">atau </w:t>
      </w:r>
      <w:r w:rsidDel="00000000" w:rsidR="00000000" w:rsidRPr="00000000">
        <w:rPr>
          <w:rFonts w:ascii="Times New Roman" w:cs="Times New Roman" w:eastAsia="Times New Roman" w:hAnsi="Times New Roman"/>
          <w:i w:val="1"/>
          <w:color w:val="000000"/>
          <w:sz w:val="24"/>
          <w:szCs w:val="24"/>
          <w:rtl w:val="0"/>
        </w:rPr>
        <w:t xml:space="preserve">App Store</w:t>
      </w:r>
      <w:r w:rsidDel="00000000" w:rsidR="00000000" w:rsidRPr="00000000">
        <w:rPr>
          <w:rFonts w:ascii="Times New Roman" w:cs="Times New Roman" w:eastAsia="Times New Roman" w:hAnsi="Times New Roman"/>
          <w:color w:val="000000"/>
          <w:sz w:val="24"/>
          <w:szCs w:val="24"/>
          <w:rtl w:val="0"/>
        </w:rPr>
        <w:t xml:space="preserve"> dan menawarkan fitur pembukaan rekening secara online menggunakan biometric yang secara khusus menargetkan generasi Z. Menurut data Badan Pusat Statistik (BPS) 2024, generasi Z (kelahiran 1997 – 2012 ) merupakan kelompok populasi terbesar di Indonesia, mencapai 27,94% atau sekitar 74,93 juta jiwa. Posisi kedua ditempati oleh generasi Milenial (kelahiran 1981 – 1996) dengan 25,87% atau 69,38 juta jiwa, diikuti generasi X (kelahiran 1965 – 1980) sebanyak 58,65 juta jiwa. Kelompok usia lainnya adalah Baby Boomer 31,01 juta jiwa, </w:t>
      </w:r>
      <w:r w:rsidDel="00000000" w:rsidR="00000000" w:rsidRPr="00000000">
        <w:rPr>
          <w:rFonts w:ascii="Times New Roman" w:cs="Times New Roman" w:eastAsia="Times New Roman" w:hAnsi="Times New Roman"/>
          <w:i w:val="1"/>
          <w:color w:val="000000"/>
          <w:sz w:val="24"/>
          <w:szCs w:val="24"/>
          <w:rtl w:val="0"/>
        </w:rPr>
        <w:t xml:space="preserve">Post Gen Z</w:t>
      </w:r>
      <w:r w:rsidDel="00000000" w:rsidR="00000000" w:rsidRPr="00000000">
        <w:rPr>
          <w:rFonts w:ascii="Times New Roman" w:cs="Times New Roman" w:eastAsia="Times New Roman" w:hAnsi="Times New Roman"/>
          <w:color w:val="000000"/>
          <w:sz w:val="24"/>
          <w:szCs w:val="24"/>
          <w:rtl w:val="0"/>
        </w:rPr>
        <w:t xml:space="preserve"> (29,17 juta jiwa dan </w:t>
      </w:r>
      <w:r w:rsidDel="00000000" w:rsidR="00000000" w:rsidRPr="00000000">
        <w:rPr>
          <w:rFonts w:ascii="Times New Roman" w:cs="Times New Roman" w:eastAsia="Times New Roman" w:hAnsi="Times New Roman"/>
          <w:i w:val="1"/>
          <w:color w:val="000000"/>
          <w:sz w:val="24"/>
          <w:szCs w:val="24"/>
          <w:rtl w:val="0"/>
        </w:rPr>
        <w:t xml:space="preserve">Pre-Boomer</w:t>
      </w:r>
      <w:r w:rsidDel="00000000" w:rsidR="00000000" w:rsidRPr="00000000">
        <w:rPr>
          <w:rFonts w:ascii="Times New Roman" w:cs="Times New Roman" w:eastAsia="Times New Roman" w:hAnsi="Times New Roman"/>
          <w:color w:val="000000"/>
          <w:sz w:val="24"/>
          <w:szCs w:val="24"/>
          <w:rtl w:val="0"/>
        </w:rPr>
        <w:t xml:space="preserve"> 5,03 juta jiwa.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1 .  Komposisi Penduduk Indonesia Menurut Generasi 2023</w:t>
      </w:r>
      <w:r w:rsidDel="00000000" w:rsidR="00000000" w:rsidRPr="00000000">
        <w:drawing>
          <wp:anchor allowOverlap="1" behindDoc="0" distB="0" distT="0" distL="114300" distR="114300" hidden="0" layoutInCell="1" locked="0" relativeHeight="0" simplePos="0">
            <wp:simplePos x="0" y="0"/>
            <wp:positionH relativeFrom="column">
              <wp:posOffset>578484</wp:posOffset>
            </wp:positionH>
            <wp:positionV relativeFrom="paragraph">
              <wp:posOffset>243204</wp:posOffset>
            </wp:positionV>
            <wp:extent cx="3848100" cy="1778000"/>
            <wp:wrapTopAndBottom distB="0" distT="0"/>
            <wp:docPr id="2061658264" name=""/>
            <a:graphic>
              <a:graphicData uri="http://schemas.openxmlformats.org/drawingml/2006/chart">
                <c:chart r:id="rId13"/>
              </a:graphicData>
            </a:graphic>
          </wp:anchor>
        </w:drawing>
      </w:r>
    </w:p>
    <w:p w:rsidR="00000000" w:rsidDel="00000000" w:rsidP="00000000" w:rsidRDefault="00000000" w:rsidRPr="00000000" w14:paraId="00000021">
      <w:pPr>
        <w:tabs>
          <w:tab w:val="left" w:leader="none" w:pos="993"/>
        </w:tabs>
        <w:spacing w:after="12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ab/>
        <w:t xml:space="preserve">Sumber : Diolah Penulis</w:t>
      </w:r>
    </w:p>
    <w:p w:rsidR="00000000" w:rsidDel="00000000" w:rsidP="00000000" w:rsidRDefault="00000000" w:rsidRPr="00000000" w14:paraId="00000022">
      <w:pPr>
        <w:tabs>
          <w:tab w:val="left" w:leader="none" w:pos="567"/>
        </w:tabs>
        <w:spacing w:after="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Bank Syariah Indonesia (BSI) menunjukkan perkembangan pesat dalam layanan digital banking, sejalan dengan tren terkini. Data menunjukkan peningkatan signifikan jumlah nasabah BSI selama tiga setengah tahun terakhir (2021-2024), dengan mayoritas nasabah berasal dari generasi muda, yaitu Gen Z dan Milenial (Bank Syariah Indonesia, 2023).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1"/>
          <w:i w:val="0"/>
          <w:smallCaps w:val="0"/>
          <w:strike w:val="0"/>
          <w:color w:val="000000"/>
          <w:sz w:val="24"/>
          <w:szCs w:val="24"/>
          <w:highlight w:val="white"/>
          <w:u w:val="none"/>
          <w:vertAlign w:val="baseline"/>
        </w:rPr>
      </w:pPr>
      <w:bookmarkStart w:colFirst="0" w:colLast="0" w:name="_heading=h.wjs0zq2p3r5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 . Perkembangan Nasabah BSI Tahun (2021-2024)</w:t>
      </w:r>
      <w:r w:rsidDel="00000000" w:rsidR="00000000" w:rsidRPr="00000000">
        <w:rPr>
          <w:rtl w:val="0"/>
        </w:rPr>
      </w:r>
    </w:p>
    <w:tbl>
      <w:tblPr>
        <w:tblStyle w:val="Table1"/>
        <w:tblW w:w="6662.0" w:type="dxa"/>
        <w:jc w:val="left"/>
        <w:tblInd w:w="9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2"/>
        <w:gridCol w:w="2410"/>
        <w:gridCol w:w="2410"/>
        <w:tblGridChange w:id="0">
          <w:tblGrid>
            <w:gridCol w:w="1842"/>
            <w:gridCol w:w="2410"/>
            <w:gridCol w:w="2410"/>
          </w:tblGrid>
        </w:tblGridChange>
      </w:tblGrid>
      <w:tr>
        <w:trPr>
          <w:cantSplit w:val="0"/>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Tahun</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Jumlah user BSI Mobile</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Jumlah Nasabah BSI</w:t>
            </w:r>
          </w:p>
        </w:tc>
      </w:tr>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2021</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juta orang</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juta orang</w:t>
            </w:r>
          </w:p>
        </w:tc>
      </w:tr>
      <w:tr>
        <w:trPr>
          <w:cantSplit w:val="0"/>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2022</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4,44 juta orang</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17.78 juta orang</w:t>
            </w:r>
          </w:p>
        </w:tc>
      </w:tr>
      <w:tr>
        <w:trPr>
          <w:cantSplit w:val="0"/>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5,18 juta orang</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18,7 juta orang</w:t>
            </w:r>
          </w:p>
        </w:tc>
      </w:tr>
      <w:tr>
        <w:trPr>
          <w:cantSplit w:val="0"/>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2024 (Per-Juni)</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7,12 juta orang</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juta orang</w:t>
            </w:r>
          </w:p>
        </w:tc>
      </w:tr>
    </w:tbl>
    <w:p w:rsidR="00000000" w:rsidDel="00000000" w:rsidP="00000000" w:rsidRDefault="00000000" w:rsidRPr="00000000" w14:paraId="00000033">
      <w:pPr>
        <w:tabs>
          <w:tab w:val="left" w:leader="none" w:pos="993"/>
        </w:tabs>
        <w:spacing w:line="360" w:lineRule="auto"/>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highlight w:val="white"/>
          <w:rtl w:val="0"/>
        </w:rPr>
        <w:tab/>
      </w:r>
      <w:r w:rsidDel="00000000" w:rsidR="00000000" w:rsidRPr="00000000">
        <w:rPr>
          <w:rFonts w:ascii="Times New Roman" w:cs="Times New Roman" w:eastAsia="Times New Roman" w:hAnsi="Times New Roman"/>
          <w:i w:val="1"/>
          <w:highlight w:val="white"/>
          <w:rtl w:val="0"/>
        </w:rPr>
        <w:t xml:space="preserve">Sumber : Data Diolah</w:t>
      </w:r>
    </w:p>
    <w:p w:rsidR="00000000" w:rsidDel="00000000" w:rsidP="00000000" w:rsidRDefault="00000000" w:rsidRPr="00000000" w14:paraId="00000034">
      <w:pPr>
        <w:tabs>
          <w:tab w:val="left" w:leader="none" w:pos="567"/>
        </w:tabs>
        <w:spacing w:after="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ab/>
        <w:t xml:space="preserve">Dilansir dari Kotan.co.id Parulian Saragih menyatakan bahwa jumlah nasabah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meningkat menjadi 7,12 juta per Juni 2024. Peningkatan ini disebabkan oleh pergeseran preferensi masyarakat yang kini mengutamakan penggunaan aplikasi digital, seperti </w:t>
      </w:r>
      <w:r w:rsidDel="00000000" w:rsidR="00000000" w:rsidRPr="00000000">
        <w:rPr>
          <w:rFonts w:ascii="Times New Roman" w:cs="Times New Roman" w:eastAsia="Times New Roman" w:hAnsi="Times New Roman"/>
          <w:i w:val="1"/>
          <w:sz w:val="24"/>
          <w:szCs w:val="24"/>
          <w:rtl w:val="0"/>
        </w:rPr>
        <w:t xml:space="preserve">e-channel </w:t>
      </w:r>
      <w:r w:rsidDel="00000000" w:rsidR="00000000" w:rsidRPr="00000000">
        <w:rPr>
          <w:rFonts w:ascii="Times New Roman" w:cs="Times New Roman" w:eastAsia="Times New Roman" w:hAnsi="Times New Roman"/>
          <w:sz w:val="24"/>
          <w:szCs w:val="24"/>
          <w:rtl w:val="0"/>
        </w:rPr>
        <w:t xml:space="preserve">untuk memenuhi kebutuhan </w:t>
      </w:r>
      <w:r w:rsidDel="00000000" w:rsidR="00000000" w:rsidRPr="00000000">
        <w:rPr>
          <w:rFonts w:ascii="Times New Roman" w:cs="Times New Roman" w:eastAsia="Times New Roman" w:hAnsi="Times New Roman"/>
          <w:color w:val="000000"/>
          <w:sz w:val="24"/>
          <w:szCs w:val="24"/>
          <w:rtl w:val="0"/>
        </w:rPr>
        <w:t xml:space="preserve">(Selvi Mayasari dan Anna Suci Perwitasari, 2024). Namun meskipun tren digital ini berkembang pesat, masih ada beberapa kendala yang dihadapi oleh sebagai nasabah dalam menggunakan layanan mobile banking.</w:t>
      </w:r>
    </w:p>
    <w:p w:rsidR="00000000" w:rsidDel="00000000" w:rsidP="00000000" w:rsidRDefault="00000000" w:rsidRPr="00000000" w14:paraId="00000035">
      <w:pPr>
        <w:tabs>
          <w:tab w:val="left" w:leader="none" w:pos="567"/>
        </w:tabs>
        <w:spacing w:after="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Beberapa faktor yang dapat mengurangi minat nasabah untuk menggunakan mobile banking kurangnya promosi fitur dan literasi keuangan dari bank dapat mengurangi minat nasabah dalam menggunakan mobile banking. Tanpa minat penggunaan layanan tidak akan terjadi selain pemahaman teknisi, preferensi pribadi nasabah terutama generasi Z juga mempengaruhi keputusan mereka. Untuk mengidentifikasi faktor- faktor yang mempengaruhi minat generasi Z di Kota Samarinda dalam menggunakan mobile banking BSI, penelitian ini menggunakan Teori </w:t>
      </w:r>
      <w:r w:rsidDel="00000000" w:rsidR="00000000" w:rsidRPr="00000000">
        <w:rPr>
          <w:rFonts w:ascii="Times New Roman" w:cs="Times New Roman" w:eastAsia="Times New Roman" w:hAnsi="Times New Roman"/>
          <w:i w:val="1"/>
          <w:sz w:val="24"/>
          <w:szCs w:val="24"/>
          <w:rtl w:val="0"/>
        </w:rPr>
        <w:t xml:space="preserve">Technology Acceptance Model</w:t>
      </w:r>
      <w:r w:rsidDel="00000000" w:rsidR="00000000" w:rsidRPr="00000000">
        <w:rPr>
          <w:rFonts w:ascii="Times New Roman" w:cs="Times New Roman" w:eastAsia="Times New Roman" w:hAnsi="Times New Roman"/>
          <w:sz w:val="24"/>
          <w:szCs w:val="24"/>
          <w:rtl w:val="0"/>
        </w:rPr>
        <w:t xml:space="preserve"> (TAM) sebagai kerangka acuan.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ditemukan beberapa penelitian yang menyajikan hasil penelitian yang berbeda. Penelitian yang dilakukan oleh (Putra, 2024) mengindikasikan persepsi manfaat berpengaruh terhadap kepuasan nasabah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Generasi Z di Kota Banda Aceh. Namun, hasil penelitian yang berbeda yang diperoleh oleh (Saputra &amp; Nurjihadi, 2023) yang mana hasil penelitiannya menyatakan persepsi manfaat tidak berpengaruh secara signifikan terhadap penggunaan aplikasi BRIMO pada pengguna mahasiswa dan </w:t>
      </w:r>
      <w:r w:rsidDel="00000000" w:rsidR="00000000" w:rsidRPr="00000000">
        <w:rPr>
          <w:rFonts w:ascii="Times New Roman" w:cs="Times New Roman" w:eastAsia="Times New Roman" w:hAnsi="Times New Roman"/>
          <w:sz w:val="24"/>
          <w:szCs w:val="24"/>
          <w:rtl w:val="0"/>
        </w:rPr>
        <w:t xml:space="preserve">mengindikasikan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terdapat kemungkinan faktor lain yang mempengaruhi keputusan penggunaan seperti adanya faktor eksternal atau preferensi personal.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Adapun hasil penelitian (Liling, 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menyatakan bahwasanya variabel pertama yakni kemudahan berpengaruh signifikan terhadap minat menggunakan BNI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Sedangkan dalam penelitian yang dilakukan (Ningrum, 2020) menunjukan bahwa variabel kemudahan pengguna berpengaruh namun tidak secara signifikan terhadap minat seorang nasabah menggunakan Mobile banking pada mahasiswa Fakultas Ekonomi dan Bisnis Islam di IAIN kota Palu yang mana mahasiswa tergolong sebagai gen Z. Hasil penelitian (Amalia and Hastriana, 2022) dari variabel keamanan berpengaruh positif signifikan terhadap kepuasan nasabah dalam bertransaksi pada Bank Syariah Indonesia KCP Sumenep dan hasil penelitian (Gunawan, 2018) bahwa </w:t>
      </w:r>
      <w:r w:rsidDel="00000000" w:rsidR="00000000" w:rsidRPr="00000000">
        <w:rPr>
          <w:rFonts w:ascii="Times New Roman" w:cs="Times New Roman" w:eastAsia="Times New Roman" w:hAnsi="Times New Roman"/>
          <w:sz w:val="24"/>
          <w:szCs w:val="24"/>
          <w:rtl w:val="0"/>
        </w:rPr>
        <w:t xml:space="preserve">keamanan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pengguna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i w:val="1"/>
          <w:sz w:val="24"/>
          <w:szCs w:val="24"/>
          <w:rtl w:val="0"/>
        </w:rPr>
        <w:t xml:space="preserve">money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berbasis aplikasi pada aplikasi GoPay berpengaruh signifikan terhadap kepuasan Pelanggan. Hasil penelitian dari  (Sugiharto, 2021) variabel pengaruh sosial berpengaruh positif  terhadap minat menggunakan Layanan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spacing w:after="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TINJAUAN PUSTAKA </w:t>
      </w:r>
    </w:p>
    <w:p w:rsidR="00000000" w:rsidDel="00000000" w:rsidP="00000000" w:rsidRDefault="00000000" w:rsidRPr="00000000" w14:paraId="0000003A">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w:t>
      </w:r>
    </w:p>
    <w:p w:rsidR="00000000" w:rsidDel="00000000" w:rsidP="00000000" w:rsidRDefault="00000000" w:rsidRPr="00000000" w14:paraId="0000003B">
      <w:pPr>
        <w:spacing w:after="12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Samsu (2016) yang dimaksud dengan bank adalah badan usaha yang menjalankan kegiatan menghimpun dana dari masyarakat dan menyalurkan kembali kepada pihak-pihak yang membutuhkan dalam bentuk kredit dan memberikan jasa melalui lintas pembayaran.</w:t>
      </w:r>
    </w:p>
    <w:p w:rsidR="00000000" w:rsidDel="00000000" w:rsidP="00000000" w:rsidRDefault="00000000" w:rsidRPr="00000000" w14:paraId="0000003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 Syariah</w:t>
      </w:r>
    </w:p>
    <w:p w:rsidR="00000000" w:rsidDel="00000000" w:rsidP="00000000" w:rsidRDefault="00000000" w:rsidRPr="00000000" w14:paraId="0000003D">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Antonio (2001) Bank Syariah adalah bank yang beroperasi dengan tidak mengandalkan pada bunga. Bank syariah juga dapat diartikan sebagai lembanga keuangan perbankan yang operasional dan produknya dikembangkan berlandaskan Al-Qur’an dan Hadits Nabi SAW.</w:t>
      </w:r>
    </w:p>
    <w:p w:rsidR="00000000" w:rsidDel="00000000" w:rsidP="00000000" w:rsidRDefault="00000000" w:rsidRPr="00000000" w14:paraId="0000003E">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E-Banking</w:t>
      </w:r>
    </w:p>
    <w:p w:rsidR="00000000" w:rsidDel="00000000" w:rsidP="00000000" w:rsidRDefault="00000000" w:rsidRPr="00000000" w14:paraId="0000003F">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Utami (2022) </w:t>
      </w:r>
      <w:r w:rsidDel="00000000" w:rsidR="00000000" w:rsidRPr="00000000">
        <w:rPr>
          <w:rFonts w:ascii="Times New Roman" w:cs="Times New Roman" w:eastAsia="Times New Roman" w:hAnsi="Times New Roman"/>
          <w:i w:val="1"/>
          <w:sz w:val="24"/>
          <w:szCs w:val="24"/>
          <w:rtl w:val="0"/>
        </w:rPr>
        <w:t xml:space="preserve">E-Banking</w:t>
      </w:r>
      <w:r w:rsidDel="00000000" w:rsidR="00000000" w:rsidRPr="00000000">
        <w:rPr>
          <w:rFonts w:ascii="Times New Roman" w:cs="Times New Roman" w:eastAsia="Times New Roman" w:hAnsi="Times New Roman"/>
          <w:sz w:val="24"/>
          <w:szCs w:val="24"/>
          <w:rtl w:val="0"/>
        </w:rPr>
        <w:t xml:space="preserve"> merupakan salah satu aspek yang dipengaruhi oleh kemajuan teknologi informasi dan komunikasi dalam sektor perbankan. </w:t>
      </w:r>
      <w:r w:rsidDel="00000000" w:rsidR="00000000" w:rsidRPr="00000000">
        <w:rPr>
          <w:rFonts w:ascii="Times New Roman" w:cs="Times New Roman" w:eastAsia="Times New Roman" w:hAnsi="Times New Roman"/>
          <w:i w:val="1"/>
          <w:sz w:val="24"/>
          <w:szCs w:val="24"/>
          <w:rtl w:val="0"/>
        </w:rPr>
        <w:t xml:space="preserve">E-Banking</w:t>
      </w:r>
      <w:r w:rsidDel="00000000" w:rsidR="00000000" w:rsidRPr="00000000">
        <w:rPr>
          <w:rFonts w:ascii="Times New Roman" w:cs="Times New Roman" w:eastAsia="Times New Roman" w:hAnsi="Times New Roman"/>
          <w:sz w:val="24"/>
          <w:szCs w:val="24"/>
          <w:rtl w:val="0"/>
        </w:rPr>
        <w:t xml:space="preserve"> dapat diartikan sebagai penyampaian layanan dan produk bank secara langsung kepada nasabah melalui saluran elektronik yang bersifat interaktif.</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Mobile Banking</w:t>
      </w:r>
      <w:r w:rsidDel="00000000" w:rsidR="00000000" w:rsidRPr="00000000">
        <w:rPr>
          <w:rtl w:val="0"/>
        </w:rPr>
      </w:r>
    </w:p>
    <w:p w:rsidR="00000000" w:rsidDel="00000000" w:rsidP="00000000" w:rsidRDefault="00000000" w:rsidRPr="00000000" w14:paraId="00000041">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Riswandi (2005) adalah sebuah fasilitas atau layanan perbankan menggunakan alat komunikasi bergerak seperti handphone, dengan penyediaan fasilitas untuk bertransaksi perbankan melalui aplikasi pada handphone.</w:t>
      </w:r>
    </w:p>
    <w:p w:rsidR="00000000" w:rsidDel="00000000" w:rsidP="00000000" w:rsidRDefault="00000000" w:rsidRPr="00000000" w14:paraId="00000042">
      <w:pPr>
        <w:spacing w:after="0" w:line="276"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Technology Acceptance Model (TAM)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Davis (1989) dalam Rani &amp; Widyaningsih 2023), Teori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Technology Acceptance Model (TAM)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berpusat pada dua komponen utama manfaat yang dirasakan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perceived usefulness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kemudahan penggunaan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perceived ease of 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Keduanya sangat </w:t>
      </w:r>
      <w:r w:rsidDel="00000000" w:rsidR="00000000" w:rsidRPr="00000000">
        <w:rPr>
          <w:rFonts w:ascii="Times New Roman" w:cs="Times New Roman" w:eastAsia="Times New Roman" w:hAnsi="Times New Roman"/>
          <w:sz w:val="24"/>
          <w:szCs w:val="24"/>
          <w:rtl w:val="0"/>
        </w:rPr>
        <w:t xml:space="preserve">mempengaruhi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keputusan seseorang untuk mengadopsi suatu teknologi. Menariknya, manfaat yang dirasakan juga bisa </w:t>
      </w:r>
      <w:r w:rsidDel="00000000" w:rsidR="00000000" w:rsidRPr="00000000">
        <w:rPr>
          <w:rFonts w:ascii="Times New Roman" w:cs="Times New Roman" w:eastAsia="Times New Roman" w:hAnsi="Times New Roman"/>
          <w:sz w:val="24"/>
          <w:szCs w:val="24"/>
          <w:rtl w:val="0"/>
        </w:rPr>
        <w:t xml:space="preserve">mempengaruhi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persepsi terhadap kemudahan penggunaan. Model ini menjelaskan bahwa ketika pengguna diperkenalkan dengan sistem baru, ada beberapa faktor yang akan </w:t>
      </w:r>
      <w:r w:rsidDel="00000000" w:rsidR="00000000" w:rsidRPr="00000000">
        <w:rPr>
          <w:rFonts w:ascii="Times New Roman" w:cs="Times New Roman" w:eastAsia="Times New Roman" w:hAnsi="Times New Roman"/>
          <w:sz w:val="24"/>
          <w:szCs w:val="24"/>
          <w:rtl w:val="0"/>
        </w:rPr>
        <w:t xml:space="preserve">mempengaruhi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keputusan mereka tentang kapan dan bagaimana menggunakannya. Dalam konteks penggunaan sistem, terutama layanan seperti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faktor-faktor penting yang dipertimbangkan adalah kemudahan, kemanfaatan, dan keamanan.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2 . Technology Acceptance Model (TAM)</w:t>
      </w:r>
      <w:r w:rsidDel="00000000" w:rsidR="00000000" w:rsidRPr="00000000">
        <w:drawing>
          <wp:anchor allowOverlap="1" behindDoc="0" distB="0" distT="0" distL="114300" distR="114300" hidden="0" layoutInCell="1" locked="0" relativeHeight="0" simplePos="0">
            <wp:simplePos x="0" y="0"/>
            <wp:positionH relativeFrom="column">
              <wp:posOffset>256854</wp:posOffset>
            </wp:positionH>
            <wp:positionV relativeFrom="paragraph">
              <wp:posOffset>205104</wp:posOffset>
            </wp:positionV>
            <wp:extent cx="4546600" cy="1278467"/>
            <wp:effectExtent b="0" l="0" r="0" t="0"/>
            <wp:wrapTopAndBottom distB="0" distT="0"/>
            <wp:docPr id="2061658287"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546600" cy="1278467"/>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42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(Davis, 1989)</w:t>
      </w:r>
    </w:p>
    <w:p w:rsidR="00000000" w:rsidDel="00000000" w:rsidP="00000000" w:rsidRDefault="00000000" w:rsidRPr="00000000" w14:paraId="0000004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Persepsi Kemudahan</w:t>
      </w:r>
    </w:p>
    <w:p w:rsidR="00000000" w:rsidDel="00000000" w:rsidP="00000000" w:rsidRDefault="00000000" w:rsidRPr="00000000" w14:paraId="00000049">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Persepsi adalah proses di mana individu mengorganisir dan menafsirkan informasi yang diterima </w:t>
      </w:r>
      <w:r w:rsidDel="00000000" w:rsidR="00000000" w:rsidRPr="00000000">
        <w:rPr>
          <w:rFonts w:ascii="Times New Roman" w:cs="Times New Roman" w:eastAsia="Times New Roman" w:hAnsi="Times New Roman"/>
          <w:sz w:val="24"/>
          <w:szCs w:val="24"/>
          <w:rtl w:val="0"/>
        </w:rPr>
        <w:t xml:space="preserve">indera</w:t>
      </w:r>
      <w:r w:rsidDel="00000000" w:rsidR="00000000" w:rsidRPr="00000000">
        <w:rPr>
          <w:rFonts w:ascii="Times New Roman" w:cs="Times New Roman" w:eastAsia="Times New Roman" w:hAnsi="Times New Roman"/>
          <w:color w:val="000000"/>
          <w:sz w:val="24"/>
          <w:szCs w:val="24"/>
          <w:rtl w:val="0"/>
        </w:rPr>
        <w:t xml:space="preserve"> mereka untuk memahami dan memberikan makna pada lingkungan sekitarnya </w:t>
      </w:r>
      <w:r w:rsidDel="00000000" w:rsidR="00000000" w:rsidRPr="00000000">
        <w:rPr>
          <w:rFonts w:ascii="Times New Roman" w:cs="Times New Roman" w:eastAsia="Times New Roman" w:hAnsi="Times New Roman"/>
          <w:sz w:val="24"/>
          <w:szCs w:val="24"/>
          <w:rtl w:val="0"/>
        </w:rPr>
        <w:t xml:space="preserve">(Alizamar &amp; Couto 2016).</w:t>
      </w:r>
    </w:p>
    <w:p w:rsidR="00000000" w:rsidDel="00000000" w:rsidP="00000000" w:rsidRDefault="00000000" w:rsidRPr="00000000" w14:paraId="0000004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Manfaat</w:t>
      </w:r>
    </w:p>
    <w:p w:rsidR="00000000" w:rsidDel="00000000" w:rsidP="00000000" w:rsidRDefault="00000000" w:rsidRPr="00000000" w14:paraId="0000004B">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Davis (1989) </w:t>
      </w:r>
      <w:r w:rsidDel="00000000" w:rsidR="00000000" w:rsidRPr="00000000">
        <w:rPr>
          <w:rFonts w:ascii="Times New Roman" w:cs="Times New Roman" w:eastAsia="Times New Roman" w:hAnsi="Times New Roman"/>
          <w:i w:val="1"/>
          <w:sz w:val="24"/>
          <w:szCs w:val="24"/>
          <w:rtl w:val="0"/>
        </w:rPr>
        <w:t xml:space="preserve">perceived usefulness</w:t>
      </w:r>
      <w:r w:rsidDel="00000000" w:rsidR="00000000" w:rsidRPr="00000000">
        <w:rPr>
          <w:rFonts w:ascii="Times New Roman" w:cs="Times New Roman" w:eastAsia="Times New Roman" w:hAnsi="Times New Roman"/>
          <w:sz w:val="24"/>
          <w:szCs w:val="24"/>
          <w:rtl w:val="0"/>
        </w:rPr>
        <w:t xml:space="preserve"> (kemanfaatan yang dirasakan) berarti keyakinan seseorang bahwa penggunaan suatu teknologi akan meningkatkan performa atau kinerja mereka.</w:t>
      </w:r>
    </w:p>
    <w:p w:rsidR="00000000" w:rsidDel="00000000" w:rsidP="00000000" w:rsidRDefault="00000000" w:rsidRPr="00000000" w14:paraId="0000004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Keamanan</w:t>
      </w:r>
    </w:p>
    <w:p w:rsidR="00000000" w:rsidDel="00000000" w:rsidP="00000000" w:rsidRDefault="00000000" w:rsidRPr="00000000" w14:paraId="0000004D">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Keamanan sebagai kemungkinan subjektif, nasabah mempercayai bahwa informasi data pribadi mereka akan disimpan, dilindungi, dan tidak disalahgunakan atau dimanipulasi oleh pihak yang tidak berhak selama disimpan. Hal ini mengacu pada harapan individu untuk tes objektif, menunjukkan persepsi intuitif dari risiko yang disajikan oleh penilaian (Ramnath &amp; Paul 2002).</w:t>
      </w:r>
    </w:p>
    <w:p w:rsidR="00000000" w:rsidDel="00000000" w:rsidP="00000000" w:rsidRDefault="00000000" w:rsidRPr="00000000" w14:paraId="0000004E">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Social Influence</w:t>
      </w:r>
    </w:p>
    <w:p w:rsidR="00000000" w:rsidDel="00000000" w:rsidP="00000000" w:rsidRDefault="00000000" w:rsidRPr="00000000" w14:paraId="0000004F">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Pengaruh sosial didefinisikan sebagai tingkat di mana seseorang merasa bahwa individu-individu penting dalam hidupnya percaya ia harus mengadopsi sistem baru (Davis, 1989)</w:t>
      </w:r>
    </w:p>
    <w:p w:rsidR="00000000" w:rsidDel="00000000" w:rsidP="00000000" w:rsidRDefault="00000000" w:rsidRPr="00000000" w14:paraId="00000050">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Minat</w:t>
      </w:r>
      <w:r w:rsidDel="00000000" w:rsidR="00000000" w:rsidRPr="00000000">
        <w:rPr>
          <w:rtl w:val="0"/>
        </w:rPr>
      </w:r>
    </w:p>
    <w:p w:rsidR="00000000" w:rsidDel="00000000" w:rsidP="00000000" w:rsidRDefault="00000000" w:rsidRPr="00000000" w14:paraId="00000051">
      <w:pPr>
        <w:spacing w:after="12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Menurut Adhitama (2014) </w:t>
      </w:r>
      <w:r w:rsidDel="00000000" w:rsidR="00000000" w:rsidRPr="00000000">
        <w:rPr>
          <w:rFonts w:ascii="Times New Roman" w:cs="Times New Roman" w:eastAsia="Times New Roman" w:hAnsi="Times New Roman"/>
          <w:color w:val="000000"/>
          <w:sz w:val="24"/>
          <w:szCs w:val="24"/>
          <w:rtl w:val="0"/>
        </w:rPr>
        <w:t xml:space="preserve">Minat dapat diartikan sebagai kombinasi kompleks dari perasaan, pandangan, harapan, prasangka, atau ketakutan yang mengarahkan individu pada suatu pilihan.</w:t>
      </w:r>
    </w:p>
    <w:p w:rsidR="00000000" w:rsidDel="00000000" w:rsidP="00000000" w:rsidRDefault="00000000" w:rsidRPr="00000000" w14:paraId="00000052">
      <w:pPr>
        <w:spacing w:after="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Hipotesis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Diduga persepsi kemudahan berpengaruh terhadap minat menggunakan m-</w:t>
      </w:r>
      <w:r w:rsidDel="00000000" w:rsidR="00000000" w:rsidRPr="00000000">
        <w:rPr>
          <w:rFonts w:ascii="Times New Roman" w:cs="Times New Roman" w:eastAsia="Times New Roman" w:hAnsi="Times New Roman"/>
          <w:sz w:val="24"/>
          <w:szCs w:val="24"/>
          <w:rtl w:val="0"/>
        </w:rPr>
        <w:t xml:space="preserve">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pada nasabah generasi z di kota samarinda.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Diduga manfaat berpengaruh terhadap minat menggunakan m-banking BSI pada nasabah generasi z di kota samarinda.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Diduga keamanan berpengaruh terhadap minat menggunakan m-banking BSI pada nasabah generasi z di kota samarinda.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Diduga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berpengaruh terhadap minat menggunakan m-banking BSI pada nasabah generasi z di kota samarinda.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Diduga persepsi kemudahan, manfaat, keamanan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berpengaruh secara simultan terhadap minat menggunakan m-banking BSI pada nasabah generasi z di kota samarinda.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560" w:right="0" w:hanging="5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 Penelitian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250596</wp:posOffset>
                </wp:positionH>
                <wp:positionV relativeFrom="paragraph">
                  <wp:posOffset>174803</wp:posOffset>
                </wp:positionV>
                <wp:extent cx="2024380" cy="502285"/>
                <wp:effectExtent b="0" l="0" r="0" t="0"/>
                <wp:wrapNone/>
                <wp:docPr id="2061658278" name=""/>
                <a:graphic>
                  <a:graphicData uri="http://schemas.microsoft.com/office/word/2010/wordprocessingShape">
                    <wps:wsp>
                      <wps:cNvSpPr/>
                      <wps:cNvPr id="15" name="Shape 15"/>
                      <wps:spPr>
                        <a:xfrm>
                          <a:off x="4340160" y="3535208"/>
                          <a:ext cx="2011680" cy="489585"/>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Persepsi Kemudahan (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250596</wp:posOffset>
                </wp:positionH>
                <wp:positionV relativeFrom="paragraph">
                  <wp:posOffset>174803</wp:posOffset>
                </wp:positionV>
                <wp:extent cx="2024380" cy="502285"/>
                <wp:effectExtent b="0" l="0" r="0" t="0"/>
                <wp:wrapNone/>
                <wp:docPr id="2061658278"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2024380" cy="5022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151019</wp:posOffset>
                </wp:positionH>
                <wp:positionV relativeFrom="paragraph">
                  <wp:posOffset>33755</wp:posOffset>
                </wp:positionV>
                <wp:extent cx="0" cy="12700"/>
                <wp:effectExtent b="0" l="0" r="0" t="0"/>
                <wp:wrapNone/>
                <wp:docPr id="2061658276" name=""/>
                <a:graphic>
                  <a:graphicData uri="http://schemas.microsoft.com/office/word/2010/wordprocessingShape">
                    <wps:wsp>
                      <wps:cNvCnPr/>
                      <wps:spPr>
                        <a:xfrm>
                          <a:off x="4237200" y="3780000"/>
                          <a:ext cx="221760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151019</wp:posOffset>
                </wp:positionH>
                <wp:positionV relativeFrom="paragraph">
                  <wp:posOffset>33755</wp:posOffset>
                </wp:positionV>
                <wp:extent cx="0" cy="12700"/>
                <wp:effectExtent b="0" l="0" r="0" t="0"/>
                <wp:wrapNone/>
                <wp:docPr id="2061658276"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144669</wp:posOffset>
                </wp:positionH>
                <wp:positionV relativeFrom="paragraph">
                  <wp:posOffset>40105</wp:posOffset>
                </wp:positionV>
                <wp:extent cx="0" cy="2656800"/>
                <wp:effectExtent b="0" l="0" r="0" t="0"/>
                <wp:wrapNone/>
                <wp:docPr id="2061658280" name=""/>
                <a:graphic>
                  <a:graphicData uri="http://schemas.microsoft.com/office/word/2010/wordprocessingShape">
                    <wps:wsp>
                      <wps:cNvCnPr/>
                      <wps:spPr>
                        <a:xfrm>
                          <a:off x="5346000" y="2451600"/>
                          <a:ext cx="0" cy="265680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144669</wp:posOffset>
                </wp:positionH>
                <wp:positionV relativeFrom="paragraph">
                  <wp:posOffset>40105</wp:posOffset>
                </wp:positionV>
                <wp:extent cx="0" cy="2656800"/>
                <wp:effectExtent b="0" l="0" r="0" t="0"/>
                <wp:wrapNone/>
                <wp:docPr id="2061658280" name="image20.png"/>
                <a:graphic>
                  <a:graphicData uri="http://schemas.openxmlformats.org/drawingml/2006/picture">
                    <pic:pic>
                      <pic:nvPicPr>
                        <pic:cNvPr id="0" name="image20.png"/>
                        <pic:cNvPicPr preferRelativeResize="0"/>
                      </pic:nvPicPr>
                      <pic:blipFill>
                        <a:blip r:embed="rId15"/>
                        <a:srcRect/>
                        <a:stretch>
                          <a:fillRect/>
                        </a:stretch>
                      </pic:blipFill>
                      <pic:spPr>
                        <a:xfrm>
                          <a:off x="0" y="0"/>
                          <a:ext cx="0" cy="2656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2362089</wp:posOffset>
                </wp:positionH>
                <wp:positionV relativeFrom="paragraph">
                  <wp:posOffset>40105</wp:posOffset>
                </wp:positionV>
                <wp:extent cx="0" cy="2656800"/>
                <wp:effectExtent b="0" l="0" r="0" t="0"/>
                <wp:wrapNone/>
                <wp:docPr id="2061658275" name=""/>
                <a:graphic>
                  <a:graphicData uri="http://schemas.microsoft.com/office/word/2010/wordprocessingShape">
                    <wps:wsp>
                      <wps:cNvCnPr/>
                      <wps:spPr>
                        <a:xfrm rot="10800000">
                          <a:off x="5346000" y="2451600"/>
                          <a:ext cx="0" cy="265680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2362089</wp:posOffset>
                </wp:positionH>
                <wp:positionV relativeFrom="paragraph">
                  <wp:posOffset>40105</wp:posOffset>
                </wp:positionV>
                <wp:extent cx="0" cy="2656800"/>
                <wp:effectExtent b="0" l="0" r="0" t="0"/>
                <wp:wrapNone/>
                <wp:docPr id="2061658275"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0" cy="2656800"/>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2263864</wp:posOffset>
                </wp:positionH>
                <wp:positionV relativeFrom="paragraph">
                  <wp:posOffset>162218</wp:posOffset>
                </wp:positionV>
                <wp:extent cx="700024" cy="735584"/>
                <wp:effectExtent b="0" l="0" r="0" t="0"/>
                <wp:wrapNone/>
                <wp:docPr id="2061658268" name=""/>
                <a:graphic>
                  <a:graphicData uri="http://schemas.microsoft.com/office/word/2010/wordprocessingShape">
                    <wps:wsp>
                      <wps:cNvCnPr/>
                      <wps:spPr>
                        <a:xfrm>
                          <a:off x="5000751" y="3416971"/>
                          <a:ext cx="690499" cy="72605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2263864</wp:posOffset>
                </wp:positionH>
                <wp:positionV relativeFrom="paragraph">
                  <wp:posOffset>162218</wp:posOffset>
                </wp:positionV>
                <wp:extent cx="700024" cy="735584"/>
                <wp:effectExtent b="0" l="0" r="0" t="0"/>
                <wp:wrapNone/>
                <wp:docPr id="2061658268"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700024" cy="735584"/>
                        </a:xfrm>
                        <a:prstGeom prst="rect"/>
                        <a:ln/>
                      </pic:spPr>
                    </pic:pic>
                  </a:graphicData>
                </a:graphic>
              </wp:anchor>
            </w:drawing>
          </mc:Fallback>
        </mc:AlternateContent>
      </w:r>
    </w:p>
    <w:p w:rsidR="00000000" w:rsidDel="00000000" w:rsidP="00000000" w:rsidRDefault="00000000" w:rsidRPr="00000000" w14:paraId="0000005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32"/>
          <w:tab w:val="center" w:leader="none" w:pos="4251"/>
        </w:tabs>
        <w:spacing w:after="0" w:before="0" w:line="360"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252670</wp:posOffset>
                </wp:positionH>
                <wp:positionV relativeFrom="paragraph">
                  <wp:posOffset>29885</wp:posOffset>
                </wp:positionV>
                <wp:extent cx="1985500" cy="502300"/>
                <wp:effectExtent b="0" l="0" r="0" t="0"/>
                <wp:wrapNone/>
                <wp:docPr id="2061658277" name=""/>
                <a:graphic>
                  <a:graphicData uri="http://schemas.microsoft.com/office/word/2010/wordprocessingShape">
                    <wps:wsp>
                      <wps:cNvSpPr/>
                      <wps:cNvPr id="14" name="Shape 14"/>
                      <wps:spPr>
                        <a:xfrm>
                          <a:off x="4359600" y="3535200"/>
                          <a:ext cx="1972800" cy="489600"/>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Manfaat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252670</wp:posOffset>
                </wp:positionH>
                <wp:positionV relativeFrom="paragraph">
                  <wp:posOffset>29885</wp:posOffset>
                </wp:positionV>
                <wp:extent cx="1985500" cy="502300"/>
                <wp:effectExtent b="0" l="0" r="0" t="0"/>
                <wp:wrapNone/>
                <wp:docPr id="2061658277"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1985500" cy="502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2995295</wp:posOffset>
                </wp:positionH>
                <wp:positionV relativeFrom="paragraph">
                  <wp:posOffset>231474</wp:posOffset>
                </wp:positionV>
                <wp:extent cx="2025443" cy="502285"/>
                <wp:effectExtent b="0" l="0" r="0" t="0"/>
                <wp:wrapNone/>
                <wp:docPr id="2061658281" name=""/>
                <a:graphic>
                  <a:graphicData uri="http://schemas.microsoft.com/office/word/2010/wordprocessingShape">
                    <wps:wsp>
                      <wps:cNvSpPr/>
                      <wps:cNvPr id="18" name="Shape 18"/>
                      <wps:spPr>
                        <a:xfrm>
                          <a:off x="4339629" y="3535208"/>
                          <a:ext cx="2012743" cy="489585"/>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Minat Menggunakan (Y)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2995295</wp:posOffset>
                </wp:positionH>
                <wp:positionV relativeFrom="paragraph">
                  <wp:posOffset>231474</wp:posOffset>
                </wp:positionV>
                <wp:extent cx="2025443" cy="502285"/>
                <wp:effectExtent b="0" l="0" r="0" t="0"/>
                <wp:wrapNone/>
                <wp:docPr id="2061658281"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2025443" cy="502285"/>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2227058</wp:posOffset>
                </wp:positionH>
                <wp:positionV relativeFrom="paragraph">
                  <wp:posOffset>20582</wp:posOffset>
                </wp:positionV>
                <wp:extent cx="686325" cy="167925"/>
                <wp:effectExtent b="0" l="0" r="0" t="0"/>
                <wp:wrapNone/>
                <wp:docPr id="2061658267" name=""/>
                <a:graphic>
                  <a:graphicData uri="http://schemas.microsoft.com/office/word/2010/wordprocessingShape">
                    <wps:wsp>
                      <wps:cNvCnPr/>
                      <wps:spPr>
                        <a:xfrm>
                          <a:off x="5007600" y="3700800"/>
                          <a:ext cx="676800" cy="1584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2227058</wp:posOffset>
                </wp:positionH>
                <wp:positionV relativeFrom="paragraph">
                  <wp:posOffset>20582</wp:posOffset>
                </wp:positionV>
                <wp:extent cx="686325" cy="167925"/>
                <wp:effectExtent b="0" l="0" r="0" t="0"/>
                <wp:wrapNone/>
                <wp:docPr id="2061658267"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86325" cy="167925"/>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89"/>
          <w:tab w:val="center" w:leader="none" w:pos="4251"/>
        </w:tabs>
        <w:spacing w:after="0" w:before="0" w:line="360"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sub>
        </m:sSub>
      </m:oMat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252670</wp:posOffset>
                </wp:positionH>
                <wp:positionV relativeFrom="paragraph">
                  <wp:posOffset>123305</wp:posOffset>
                </wp:positionV>
                <wp:extent cx="1985500" cy="502300"/>
                <wp:effectExtent b="0" l="0" r="0" t="0"/>
                <wp:wrapNone/>
                <wp:docPr id="2061658269" name=""/>
                <a:graphic>
                  <a:graphicData uri="http://schemas.microsoft.com/office/word/2010/wordprocessingShape">
                    <wps:wsp>
                      <wps:cNvSpPr/>
                      <wps:cNvPr id="6" name="Shape 6"/>
                      <wps:spPr>
                        <a:xfrm>
                          <a:off x="4359600" y="3535200"/>
                          <a:ext cx="1972800" cy="489600"/>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Keamanan (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252670</wp:posOffset>
                </wp:positionH>
                <wp:positionV relativeFrom="paragraph">
                  <wp:posOffset>123305</wp:posOffset>
                </wp:positionV>
                <wp:extent cx="1985500" cy="502300"/>
                <wp:effectExtent b="0" l="0" r="0" t="0"/>
                <wp:wrapNone/>
                <wp:docPr id="2061658269"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985500" cy="502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2227058</wp:posOffset>
                </wp:positionH>
                <wp:positionV relativeFrom="paragraph">
                  <wp:posOffset>45693</wp:posOffset>
                </wp:positionV>
                <wp:extent cx="685800" cy="347925"/>
                <wp:effectExtent b="0" l="0" r="0" t="0"/>
                <wp:wrapNone/>
                <wp:docPr id="2061658283" name=""/>
                <a:graphic>
                  <a:graphicData uri="http://schemas.microsoft.com/office/word/2010/wordprocessingShape">
                    <wps:wsp>
                      <wps:cNvCnPr/>
                      <wps:spPr>
                        <a:xfrm flipH="1" rot="10800000">
                          <a:off x="5007863" y="3610800"/>
                          <a:ext cx="676275" cy="3384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2227058</wp:posOffset>
                </wp:positionH>
                <wp:positionV relativeFrom="paragraph">
                  <wp:posOffset>45693</wp:posOffset>
                </wp:positionV>
                <wp:extent cx="685800" cy="347925"/>
                <wp:effectExtent b="0" l="0" r="0" t="0"/>
                <wp:wrapNone/>
                <wp:docPr id="2061658283" name="image23.png"/>
                <a:graphic>
                  <a:graphicData uri="http://schemas.openxmlformats.org/drawingml/2006/picture">
                    <pic:pic>
                      <pic:nvPicPr>
                        <pic:cNvPr id="0" name="image23.png"/>
                        <pic:cNvPicPr preferRelativeResize="0"/>
                      </pic:nvPicPr>
                      <pic:blipFill>
                        <a:blip r:embed="rId15"/>
                        <a:srcRect/>
                        <a:stretch>
                          <a:fillRect/>
                        </a:stretch>
                      </pic:blipFill>
                      <pic:spPr>
                        <a:xfrm>
                          <a:off x="0" y="0"/>
                          <a:ext cx="685800" cy="347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2226568</wp:posOffset>
                </wp:positionH>
                <wp:positionV relativeFrom="paragraph">
                  <wp:posOffset>124893</wp:posOffset>
                </wp:positionV>
                <wp:extent cx="737090" cy="880725"/>
                <wp:effectExtent b="0" l="0" r="0" t="0"/>
                <wp:wrapNone/>
                <wp:docPr id="2061658282" name=""/>
                <a:graphic>
                  <a:graphicData uri="http://schemas.microsoft.com/office/word/2010/wordprocessingShape">
                    <wps:wsp>
                      <wps:cNvCnPr/>
                      <wps:spPr>
                        <a:xfrm flipH="1" rot="10800000">
                          <a:off x="4982218" y="3344400"/>
                          <a:ext cx="727565" cy="871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2226568</wp:posOffset>
                </wp:positionH>
                <wp:positionV relativeFrom="paragraph">
                  <wp:posOffset>124893</wp:posOffset>
                </wp:positionV>
                <wp:extent cx="737090" cy="880725"/>
                <wp:effectExtent b="0" l="0" r="0" t="0"/>
                <wp:wrapNone/>
                <wp:docPr id="2061658282"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737090" cy="8807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4062319</wp:posOffset>
                </wp:positionH>
                <wp:positionV relativeFrom="paragraph">
                  <wp:posOffset>237655</wp:posOffset>
                </wp:positionV>
                <wp:extent cx="0" cy="144000"/>
                <wp:effectExtent b="0" l="0" r="0" t="0"/>
                <wp:wrapNone/>
                <wp:docPr id="2061658284" name=""/>
                <a:graphic>
                  <a:graphicData uri="http://schemas.microsoft.com/office/word/2010/wordprocessingShape">
                    <wps:wsp>
                      <wps:cNvCnPr/>
                      <wps:spPr>
                        <a:xfrm rot="10800000">
                          <a:off x="5346000" y="3708000"/>
                          <a:ext cx="0" cy="1440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4062319</wp:posOffset>
                </wp:positionH>
                <wp:positionV relativeFrom="paragraph">
                  <wp:posOffset>237655</wp:posOffset>
                </wp:positionV>
                <wp:extent cx="0" cy="144000"/>
                <wp:effectExtent b="0" l="0" r="0" t="0"/>
                <wp:wrapNone/>
                <wp:docPr id="2061658284"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0" cy="14400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4068599</wp:posOffset>
                </wp:positionH>
                <wp:positionV relativeFrom="paragraph">
                  <wp:posOffset>121985</wp:posOffset>
                </wp:positionV>
                <wp:extent cx="0" cy="1350380"/>
                <wp:effectExtent b="0" l="0" r="0" t="0"/>
                <wp:wrapNone/>
                <wp:docPr id="2061658266" name=""/>
                <a:graphic>
                  <a:graphicData uri="http://schemas.microsoft.com/office/word/2010/wordprocessingShape">
                    <wps:wsp>
                      <wps:cNvCnPr/>
                      <wps:spPr>
                        <a:xfrm rot="10800000">
                          <a:off x="5346000" y="3104810"/>
                          <a:ext cx="0" cy="135038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4068599</wp:posOffset>
                </wp:positionH>
                <wp:positionV relativeFrom="paragraph">
                  <wp:posOffset>121985</wp:posOffset>
                </wp:positionV>
                <wp:extent cx="0" cy="1350380"/>
                <wp:effectExtent b="0" l="0" r="0" t="0"/>
                <wp:wrapNone/>
                <wp:docPr id="2061658266"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350380"/>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4</m:t>
            </m:r>
          </m:sub>
        </m:sSub>
      </m:oMath>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252670</wp:posOffset>
                </wp:positionH>
                <wp:positionV relativeFrom="paragraph">
                  <wp:posOffset>216725</wp:posOffset>
                </wp:positionV>
                <wp:extent cx="1985500" cy="502300"/>
                <wp:effectExtent b="0" l="0" r="0" t="0"/>
                <wp:wrapNone/>
                <wp:docPr id="2061658272" name=""/>
                <a:graphic>
                  <a:graphicData uri="http://schemas.microsoft.com/office/word/2010/wordprocessingShape">
                    <wps:wsp>
                      <wps:cNvSpPr/>
                      <wps:cNvPr id="9" name="Shape 9"/>
                      <wps:spPr>
                        <a:xfrm>
                          <a:off x="4359600" y="3535200"/>
                          <a:ext cx="1972800" cy="489600"/>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Social Influence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252670</wp:posOffset>
                </wp:positionH>
                <wp:positionV relativeFrom="paragraph">
                  <wp:posOffset>216725</wp:posOffset>
                </wp:positionV>
                <wp:extent cx="1985500" cy="502300"/>
                <wp:effectExtent b="0" l="0" r="0" t="0"/>
                <wp:wrapNone/>
                <wp:docPr id="2061658272"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985500" cy="5023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44"/>
        </w:tabs>
        <w:spacing w:after="0" w:before="0" w:line="360"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5</m:t>
            </m:r>
          </m:sub>
        </m:sSub>
      </m:oMath>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151019</wp:posOffset>
                </wp:positionH>
                <wp:positionV relativeFrom="paragraph">
                  <wp:posOffset>61060</wp:posOffset>
                </wp:positionV>
                <wp:extent cx="0" cy="12700"/>
                <wp:effectExtent b="0" l="0" r="0" t="0"/>
                <wp:wrapNone/>
                <wp:docPr id="2061658273" name=""/>
                <a:graphic>
                  <a:graphicData uri="http://schemas.microsoft.com/office/word/2010/wordprocessingShape">
                    <wps:wsp>
                      <wps:cNvCnPr/>
                      <wps:spPr>
                        <a:xfrm>
                          <a:off x="4237290" y="3780000"/>
                          <a:ext cx="221742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151019</wp:posOffset>
                </wp:positionH>
                <wp:positionV relativeFrom="paragraph">
                  <wp:posOffset>61060</wp:posOffset>
                </wp:positionV>
                <wp:extent cx="0" cy="12700"/>
                <wp:effectExtent b="0" l="0" r="0" t="0"/>
                <wp:wrapNone/>
                <wp:docPr id="2061658273"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1174270</wp:posOffset>
                </wp:positionH>
                <wp:positionV relativeFrom="paragraph">
                  <wp:posOffset>68005</wp:posOffset>
                </wp:positionV>
                <wp:extent cx="0" cy="352800"/>
                <wp:effectExtent b="0" l="0" r="0" t="0"/>
                <wp:wrapNone/>
                <wp:docPr id="2061658279" name=""/>
                <a:graphic>
                  <a:graphicData uri="http://schemas.microsoft.com/office/word/2010/wordprocessingShape">
                    <wps:wsp>
                      <wps:cNvCnPr/>
                      <wps:spPr>
                        <a:xfrm>
                          <a:off x="5346000" y="3603600"/>
                          <a:ext cx="0" cy="35280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1174270</wp:posOffset>
                </wp:positionH>
                <wp:positionV relativeFrom="paragraph">
                  <wp:posOffset>68005</wp:posOffset>
                </wp:positionV>
                <wp:extent cx="0" cy="352800"/>
                <wp:effectExtent b="0" l="0" r="0" t="0"/>
                <wp:wrapNone/>
                <wp:docPr id="2061658279"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0" cy="352800"/>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1180620</wp:posOffset>
                </wp:positionH>
                <wp:positionV relativeFrom="paragraph">
                  <wp:posOffset>151190</wp:posOffset>
                </wp:positionV>
                <wp:extent cx="0" cy="12700"/>
                <wp:effectExtent b="0" l="0" r="0" t="0"/>
                <wp:wrapNone/>
                <wp:docPr id="2061658270" name=""/>
                <a:graphic>
                  <a:graphicData uri="http://schemas.microsoft.com/office/word/2010/wordprocessingShape">
                    <wps:wsp>
                      <wps:cNvCnPr/>
                      <wps:spPr>
                        <a:xfrm>
                          <a:off x="3898800" y="3780000"/>
                          <a:ext cx="289440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1180620</wp:posOffset>
                </wp:positionH>
                <wp:positionV relativeFrom="paragraph">
                  <wp:posOffset>151190</wp:posOffset>
                </wp:positionV>
                <wp:extent cx="0" cy="12700"/>
                <wp:effectExtent b="0" l="0" r="0" t="0"/>
                <wp:wrapNone/>
                <wp:docPr id="2061658270"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6xf6qjzhb5nh"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3 . Model Penelitian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Keterangan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Pengaruh variabel X terhadap variabel Y secara parsial.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388620</wp:posOffset>
                </wp:positionH>
                <wp:positionV relativeFrom="paragraph">
                  <wp:posOffset>93855</wp:posOffset>
                </wp:positionV>
                <wp:extent cx="0" cy="25400"/>
                <wp:effectExtent b="0" l="0" r="0" t="0"/>
                <wp:wrapNone/>
                <wp:docPr id="2061658271" name=""/>
                <a:graphic>
                  <a:graphicData uri="http://schemas.microsoft.com/office/word/2010/wordprocessingShape">
                    <wps:wsp>
                      <wps:cNvCnPr/>
                      <wps:spPr>
                        <a:xfrm>
                          <a:off x="4863710" y="3780000"/>
                          <a:ext cx="964580" cy="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wp:posOffset>
                </wp:positionH>
                <wp:positionV relativeFrom="paragraph">
                  <wp:posOffset>93855</wp:posOffset>
                </wp:positionV>
                <wp:extent cx="0" cy="25400"/>
                <wp:effectExtent b="0" l="0" r="0" t="0"/>
                <wp:wrapNone/>
                <wp:docPr id="2061658271"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Pengaruh variabel X terhadap variabel Y secara simultan.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388620</wp:posOffset>
                </wp:positionH>
                <wp:positionV relativeFrom="paragraph">
                  <wp:posOffset>99060</wp:posOffset>
                </wp:positionV>
                <wp:extent cx="0" cy="12700"/>
                <wp:effectExtent b="0" l="0" r="0" t="0"/>
                <wp:wrapNone/>
                <wp:docPr id="2061658265" name=""/>
                <a:graphic>
                  <a:graphicData uri="http://schemas.microsoft.com/office/word/2010/wordprocessingShape">
                    <wps:wsp>
                      <wps:cNvCnPr/>
                      <wps:spPr>
                        <a:xfrm>
                          <a:off x="4950132" y="3780000"/>
                          <a:ext cx="791737"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wp:posOffset>
                </wp:positionH>
                <wp:positionV relativeFrom="paragraph">
                  <wp:posOffset>99060</wp:posOffset>
                </wp:positionV>
                <wp:extent cx="0" cy="12700"/>
                <wp:effectExtent b="0" l="0" r="0" t="0"/>
                <wp:wrapNone/>
                <wp:docPr id="2061658265"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1180821</wp:posOffset>
                </wp:positionH>
                <wp:positionV relativeFrom="paragraph">
                  <wp:posOffset>93980</wp:posOffset>
                </wp:positionV>
                <wp:extent cx="0" cy="25400"/>
                <wp:effectExtent b="0" l="0" r="0" t="0"/>
                <wp:wrapNone/>
                <wp:docPr id="2061658274" name=""/>
                <a:graphic>
                  <a:graphicData uri="http://schemas.microsoft.com/office/word/2010/wordprocessingShape">
                    <wps:wsp>
                      <wps:cNvCnPr/>
                      <wps:spPr>
                        <a:xfrm>
                          <a:off x="5273293" y="3780000"/>
                          <a:ext cx="145415" cy="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1180821</wp:posOffset>
                </wp:positionH>
                <wp:positionV relativeFrom="paragraph">
                  <wp:posOffset>93980</wp:posOffset>
                </wp:positionV>
                <wp:extent cx="0" cy="25400"/>
                <wp:effectExtent b="0" l="0" r="0" t="0"/>
                <wp:wrapNone/>
                <wp:docPr id="2061658274"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6A">
      <w:pPr>
        <w:spacing w:after="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 </w:t>
      </w:r>
    </w:p>
    <w:p w:rsidR="00000000" w:rsidDel="00000000" w:rsidP="00000000" w:rsidRDefault="00000000" w:rsidRPr="00000000" w14:paraId="0000006C">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Objek Penelitian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penelitian skripsi ini yang menjadi objek penelitian penulis adalah merupakan minat menggunakan m-banking BSI (BYOND) pada nasabah generasi z di Kota Samarinda.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Populasi dan sampel</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Populasi dalam penelitian ini adalah nasabah generasi z yang menggunakan m-banking BSI (BYOND) di kota samarinda. Dalam penentuan jumlah sampel pada penelitian ini mengacu pada pernyataan Hair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(2014). Sampel yang digunakan dalam penelitian ini adalah sebanyak 110 responden yang menggunakan mobile banking BSI (BYOND) di Samarinda. Teknik pengambilan sampel yang digunakan dalam penelitian ini adalah teknik penarikan sampel secara tidak acak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 probability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berupa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accidental sampling.</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Teknik Pengumpulan Data</w:t>
      </w:r>
    </w:p>
    <w:p w:rsidR="00000000" w:rsidDel="00000000" w:rsidP="00000000" w:rsidRDefault="00000000" w:rsidRPr="00000000" w14:paraId="00000071">
      <w:pPr>
        <w:spacing w:after="12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pengumpulan data dalam penelitian ini menggunakan kuesione. </w:t>
      </w:r>
      <w:r w:rsidDel="00000000" w:rsidR="00000000" w:rsidRPr="00000000">
        <w:rPr>
          <w:rFonts w:ascii="Times New Roman" w:cs="Times New Roman" w:eastAsia="Times New Roman" w:hAnsi="Times New Roman"/>
          <w:rtl w:val="0"/>
        </w:rPr>
        <w:t xml:space="preserve">Menurut Sugiyono (2013) kuesioner merupakan teknik pengumpulan data yang efisien bila peneliti tahu dengan pasti variabel yang akan diukur dan tahu apa yang bisa diharapkan dari responden.</w:t>
      </w:r>
      <w:r w:rsidDel="00000000" w:rsidR="00000000" w:rsidRPr="00000000">
        <w:rPr>
          <w:rtl w:val="0"/>
        </w:rPr>
      </w:r>
    </w:p>
    <w:p w:rsidR="00000000" w:rsidDel="00000000" w:rsidP="00000000" w:rsidRDefault="00000000" w:rsidRPr="00000000" w14:paraId="00000072">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Pengolahan Data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menggunakan skala Likert sebagai alat ukur. Skala Likert, sebagaimana dijelaskan oleh Kriyantono &amp; Sos (2014), adalah metode untuk mengukur perasaan seseorang terhadap suatu objek atau pernyataan. Dalam penelitian ini, digunakan skala Likert dengan 5 poin untuk mengukur tingkat persetujuan atau ketidaksetujuan responden terhadap pernyataan yang diajukan.</w:t>
      </w:r>
    </w:p>
    <w:p w:rsidR="00000000" w:rsidDel="00000000" w:rsidP="00000000" w:rsidRDefault="00000000" w:rsidRPr="00000000" w14:paraId="00000074">
      <w:pPr>
        <w:ind w:firstLine="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ind w:firstLine="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ind w:firstLine="28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2 . Skala Pertanyaan</w:t>
      </w:r>
      <w:r w:rsidDel="00000000" w:rsidR="00000000" w:rsidRPr="00000000">
        <w:rPr>
          <w:rtl w:val="0"/>
        </w:rPr>
      </w:r>
    </w:p>
    <w:tbl>
      <w:tblPr>
        <w:tblStyle w:val="Table2"/>
        <w:tblW w:w="7646.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1134"/>
        <w:gridCol w:w="1134"/>
        <w:gridCol w:w="1701"/>
        <w:gridCol w:w="1834"/>
        <w:tblGridChange w:id="0">
          <w:tblGrid>
            <w:gridCol w:w="1843"/>
            <w:gridCol w:w="1134"/>
            <w:gridCol w:w="1134"/>
            <w:gridCol w:w="1701"/>
            <w:gridCol w:w="1834"/>
          </w:tblGrid>
        </w:tblGridChange>
      </w:tblGrid>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Sangat Setuju (SS)</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Setuju (S)</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Netral (N)</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Setuju (TS)</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Sangat Tidak Setuju (STS)</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:(Kriyantono &amp; Sos 2014)</w:t>
      </w:r>
    </w:p>
    <w:p w:rsidR="00000000" w:rsidDel="00000000" w:rsidP="00000000" w:rsidRDefault="00000000" w:rsidRPr="00000000" w14:paraId="00000082">
      <w:pPr>
        <w:spacing w:after="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Analisis Data</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Validitas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424.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Validitas merupakan derajat ketetapan antara  data yang terjadi pada obyek penelitian dengan  daya yang dapat dilaporkan oleh peneliti (Sugiyono, 2013).</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Reliabilitas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424.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reliabilitas adalah menguji kekonsistenan jawaban responden. Untuk memastikan stabilitas dan konsistensi pengukuran, uji reliabilitas perlu dilakukan pada kuesioner yang diisi responden (Sahir, 2021)</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Asumsi Klasik</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Normalitas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09"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normalitas berfungsi untuk memeriksa apakah distribusi setiap variabel dalam suatu dataset teratur. Uji Kolomogorov-Smirnov dapat dilakukan dengan melihat nilai Asymp.Sig (2-tailed). Jika nilai ini lebih besar dari 0,05 maka data dianggap berdistribusi normal (Ghozali, 2013).</w:t>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Multikolinearitas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regresi yang baik seharusnya menunjukkan korelasi yang kuat antar variabel independennya. Jika suatu model regresi malah memiliki multikolinearitas (yakni korelasi tinggi antar variabel independent), maka interpretasinya menjadi tidak akurat dan bisa menghasilkan kesimpulan yang keliru tentang variabel yang sedang dianalisis (Ghozali,2016).</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Heteroskedastisitas</w:t>
      </w:r>
    </w:p>
    <w:p w:rsidR="00000000" w:rsidDel="00000000" w:rsidP="00000000" w:rsidRDefault="00000000" w:rsidRPr="00000000" w14:paraId="0000008E">
      <w:pPr>
        <w:spacing w:after="120" w:line="276" w:lineRule="auto"/>
        <w:ind w:left="70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Uji heteroskedastisitas dilakukan untuk mengecek apakah ada perbedaan varians residual antar pengamatan dalam sebuah model regresi </w:t>
      </w:r>
      <w:r w:rsidDel="00000000" w:rsidR="00000000" w:rsidRPr="00000000">
        <w:rPr>
          <w:rFonts w:ascii="Times New Roman" w:cs="Times New Roman" w:eastAsia="Times New Roman" w:hAnsi="Times New Roman"/>
          <w:sz w:val="24"/>
          <w:szCs w:val="24"/>
          <w:rtl w:val="0"/>
        </w:rPr>
        <w:t xml:space="preserve">(Ghozali, 2013).</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Regresi Linier Berganda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424.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Ghozali (2018) regresi linier berganda merupakan suatu persamaan yang menggambarkan hubungan antara dua atau lebih variabel bebas (X1,X2,X3,X4) dengan satu variabel terikat (Y).</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Parsial (Uji 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424.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Ghozali (2018) menyatakan uji t digunakan untuk menguji salah satu hipotesis di dalam penelitian yang menggambarkan yang menggunakan seberapa jauh pengaruh tiap variabel individual terhadap variabel dependen.</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Signifikan Simultan (Uji F)</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424.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Ghozali (2018) menyatakan bahwa uji F bertujuan menunjukkan apakah semua variabel independen memiliki pengaruh secara simultan terhadap variabel dependen</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Koefisien Determinasi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6">
      <w:pPr>
        <w:spacing w:after="120" w:line="276" w:lineRule="auto"/>
        <w:ind w:left="426"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 koefisien determinasi digunakan untuk mengukur kemampuan variabel independen saat menjelaskan variasi variabel dependen. Nilai R square yang rendah menjelaskan jika kemampuan variabel independen saat menjelaskan variabel dependen terbatas </w:t>
      </w:r>
      <w:r w:rsidDel="00000000" w:rsidR="00000000" w:rsidRPr="00000000">
        <w:rPr>
          <w:rFonts w:ascii="Times New Roman" w:cs="Times New Roman" w:eastAsia="Times New Roman" w:hAnsi="Times New Roman"/>
          <w:rtl w:val="0"/>
        </w:rPr>
        <w:t xml:space="preserve">(Ghozali 2018).</w:t>
      </w:r>
      <w:r w:rsidDel="00000000" w:rsidR="00000000" w:rsidRPr="00000000">
        <w:rPr>
          <w:rtl w:val="0"/>
        </w:rPr>
      </w:r>
    </w:p>
    <w:p w:rsidR="00000000" w:rsidDel="00000000" w:rsidP="00000000" w:rsidRDefault="00000000" w:rsidRPr="00000000" w14:paraId="00000097">
      <w:pPr>
        <w:spacing w:after="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HASIL DAN PEMBAHASAN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Validitas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hasil seluruh pernyataan dalam penelitian  terbukti nilai rtabel yaitu 0,1874. Sehingga nilai rhitung lebih besar dibandingkan rtabel, dapat disimpulkan bahwa semua pernyataan yang digunakan terbukti valid dari masing-masing variabel Persepsi Kemudahan, Manfaat, Keamanan,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Minat Menggunakan.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ind w:firstLine="28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3 . Hasil Uji Validitas</w:t>
      </w:r>
      <w:r w:rsidDel="00000000" w:rsidR="00000000" w:rsidRPr="00000000">
        <w:rPr>
          <w:rtl w:val="0"/>
        </w:rPr>
      </w:r>
    </w:p>
    <w:tbl>
      <w:tblPr>
        <w:tblStyle w:val="Table3"/>
        <w:tblW w:w="7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9"/>
        <w:gridCol w:w="1584"/>
        <w:gridCol w:w="1584"/>
        <w:gridCol w:w="1583"/>
        <w:gridCol w:w="1585"/>
        <w:tblGridChange w:id="0">
          <w:tblGrid>
            <w:gridCol w:w="1589"/>
            <w:gridCol w:w="1584"/>
            <w:gridCol w:w="1584"/>
            <w:gridCol w:w="1583"/>
            <w:gridCol w:w="1585"/>
          </w:tblGrid>
        </w:tblGridChange>
      </w:tblGrid>
      <w:tr>
        <w:trPr>
          <w:cantSplit w:val="0"/>
          <w:trHeight w:val="350" w:hRule="atLeast"/>
          <w:tblHeader w:val="0"/>
        </w:trPr>
        <w:tc>
          <w:tcPr>
            <w:shd w:fill="d9d9d9" w:val="clear"/>
          </w:tcPr>
          <w:p w:rsidR="00000000" w:rsidDel="00000000" w:rsidP="00000000" w:rsidRDefault="00000000" w:rsidRPr="00000000" w14:paraId="0000009C">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Variabel</w:t>
            </w:r>
          </w:p>
        </w:tc>
        <w:tc>
          <w:tcPr>
            <w:shd w:fill="d9d9d9" w:val="clear"/>
          </w:tcPr>
          <w:p w:rsidR="00000000" w:rsidDel="00000000" w:rsidP="00000000" w:rsidRDefault="00000000" w:rsidRPr="00000000" w14:paraId="0000009D">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Pernyataan</w:t>
            </w:r>
          </w:p>
        </w:tc>
        <w:tc>
          <w:tcPr>
            <w:shd w:fill="d9d9d9" w:val="clear"/>
          </w:tcPr>
          <w:p w:rsidR="00000000" w:rsidDel="00000000" w:rsidP="00000000" w:rsidRDefault="00000000" w:rsidRPr="00000000" w14:paraId="0000009E">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w:t>
            </w:r>
            <w:r w:rsidDel="00000000" w:rsidR="00000000" w:rsidRPr="00000000">
              <w:rPr>
                <w:rFonts w:ascii="Times New Roman" w:cs="Times New Roman" w:eastAsia="Times New Roman" w:hAnsi="Times New Roman"/>
                <w:b w:val="1"/>
                <w:sz w:val="16"/>
                <w:szCs w:val="16"/>
                <w:rtl w:val="0"/>
              </w:rPr>
              <w:t xml:space="preserve">hitung</w:t>
            </w:r>
            <w:r w:rsidDel="00000000" w:rsidR="00000000" w:rsidRPr="00000000">
              <w:rPr>
                <w:rtl w:val="0"/>
              </w:rPr>
            </w:r>
          </w:p>
        </w:tc>
        <w:tc>
          <w:tcPr>
            <w:shd w:fill="d9d9d9" w:val="clear"/>
          </w:tcPr>
          <w:p w:rsidR="00000000" w:rsidDel="00000000" w:rsidP="00000000" w:rsidRDefault="00000000" w:rsidRPr="00000000" w14:paraId="0000009F">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w:t>
            </w:r>
            <w:r w:rsidDel="00000000" w:rsidR="00000000" w:rsidRPr="00000000">
              <w:rPr>
                <w:rFonts w:ascii="Times New Roman" w:cs="Times New Roman" w:eastAsia="Times New Roman" w:hAnsi="Times New Roman"/>
                <w:b w:val="1"/>
                <w:sz w:val="16"/>
                <w:szCs w:val="16"/>
                <w:rtl w:val="0"/>
              </w:rPr>
              <w:t xml:space="preserve">tabel</w:t>
            </w:r>
            <w:r w:rsidDel="00000000" w:rsidR="00000000" w:rsidRPr="00000000">
              <w:rPr>
                <w:rtl w:val="0"/>
              </w:rPr>
            </w:r>
          </w:p>
        </w:tc>
        <w:tc>
          <w:tcPr>
            <w:shd w:fill="d9d9d9" w:val="clear"/>
          </w:tcPr>
          <w:p w:rsidR="00000000" w:rsidDel="00000000" w:rsidP="00000000" w:rsidRDefault="00000000" w:rsidRPr="00000000" w14:paraId="000000A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Keterangan</w:t>
            </w:r>
          </w:p>
        </w:tc>
      </w:tr>
      <w:tr>
        <w:trPr>
          <w:cantSplit w:val="0"/>
          <w:trHeight w:val="280" w:hRule="atLeast"/>
          <w:tblHeader w:val="0"/>
        </w:trPr>
        <w:tc>
          <w:tcPr>
            <w:vMerge w:val="restart"/>
            <w:vAlign w:val="center"/>
          </w:tcPr>
          <w:p w:rsidR="00000000" w:rsidDel="00000000" w:rsidP="00000000" w:rsidRDefault="00000000" w:rsidRPr="00000000" w14:paraId="000000A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Persepsi Kemudahan</w:t>
            </w:r>
          </w:p>
        </w:tc>
        <w:tc>
          <w:tcPr/>
          <w:p w:rsidR="00000000" w:rsidDel="00000000" w:rsidP="00000000" w:rsidRDefault="00000000" w:rsidRPr="00000000" w14:paraId="000000A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X1.1</w:t>
            </w:r>
          </w:p>
        </w:tc>
        <w:tc>
          <w:tcPr/>
          <w:p w:rsidR="00000000" w:rsidDel="00000000" w:rsidP="00000000" w:rsidRDefault="00000000" w:rsidRPr="00000000" w14:paraId="000000A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0,722</w:t>
            </w:r>
          </w:p>
        </w:tc>
        <w:tc>
          <w:tcPr/>
          <w:p w:rsidR="00000000" w:rsidDel="00000000" w:rsidP="00000000" w:rsidRDefault="00000000" w:rsidRPr="00000000" w14:paraId="000000A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A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X1.2</w:t>
            </w:r>
          </w:p>
        </w:tc>
        <w:tc>
          <w:tcPr/>
          <w:p w:rsidR="00000000" w:rsidDel="00000000" w:rsidP="00000000" w:rsidRDefault="00000000" w:rsidRPr="00000000" w14:paraId="000000A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0,784</w:t>
            </w:r>
          </w:p>
        </w:tc>
        <w:tc>
          <w:tcPr/>
          <w:p w:rsidR="00000000" w:rsidDel="00000000" w:rsidP="00000000" w:rsidRDefault="00000000" w:rsidRPr="00000000" w14:paraId="000000A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A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X1.3</w:t>
            </w:r>
          </w:p>
        </w:tc>
        <w:tc>
          <w:tcPr/>
          <w:p w:rsidR="00000000" w:rsidDel="00000000" w:rsidP="00000000" w:rsidRDefault="00000000" w:rsidRPr="00000000" w14:paraId="000000A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0,770</w:t>
            </w:r>
          </w:p>
        </w:tc>
        <w:tc>
          <w:tcPr/>
          <w:p w:rsidR="00000000" w:rsidDel="00000000" w:rsidP="00000000" w:rsidRDefault="00000000" w:rsidRPr="00000000" w14:paraId="000000A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A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X1.4</w:t>
            </w:r>
          </w:p>
        </w:tc>
        <w:tc>
          <w:tcPr/>
          <w:p w:rsidR="00000000" w:rsidDel="00000000" w:rsidP="00000000" w:rsidRDefault="00000000" w:rsidRPr="00000000" w14:paraId="000000B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0,672</w:t>
            </w:r>
          </w:p>
        </w:tc>
        <w:tc>
          <w:tcPr/>
          <w:p w:rsidR="00000000" w:rsidDel="00000000" w:rsidP="00000000" w:rsidRDefault="00000000" w:rsidRPr="00000000" w14:paraId="000000B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B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X1.5</w:t>
            </w:r>
          </w:p>
        </w:tc>
        <w:tc>
          <w:tcPr/>
          <w:p w:rsidR="00000000" w:rsidDel="00000000" w:rsidP="00000000" w:rsidRDefault="00000000" w:rsidRPr="00000000" w14:paraId="000000B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0,707</w:t>
            </w:r>
          </w:p>
        </w:tc>
        <w:tc>
          <w:tcPr/>
          <w:p w:rsidR="00000000" w:rsidDel="00000000" w:rsidP="00000000" w:rsidRDefault="00000000" w:rsidRPr="00000000" w14:paraId="000000B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B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X1.6</w:t>
            </w:r>
          </w:p>
        </w:tc>
        <w:tc>
          <w:tcPr/>
          <w:p w:rsidR="00000000" w:rsidDel="00000000" w:rsidP="00000000" w:rsidRDefault="00000000" w:rsidRPr="00000000" w14:paraId="000000B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0,791</w:t>
            </w:r>
          </w:p>
        </w:tc>
        <w:tc>
          <w:tcPr/>
          <w:p w:rsidR="00000000" w:rsidDel="00000000" w:rsidP="00000000" w:rsidRDefault="00000000" w:rsidRPr="00000000" w14:paraId="000000B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B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restart"/>
            <w:vAlign w:val="center"/>
          </w:tcPr>
          <w:p w:rsidR="00000000" w:rsidDel="00000000" w:rsidP="00000000" w:rsidRDefault="00000000" w:rsidRPr="00000000" w14:paraId="000000B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Manfaat</w:t>
            </w:r>
          </w:p>
        </w:tc>
        <w:tc>
          <w:tcPr/>
          <w:p w:rsidR="00000000" w:rsidDel="00000000" w:rsidP="00000000" w:rsidRDefault="00000000" w:rsidRPr="00000000" w14:paraId="000000C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X2.1</w:t>
            </w:r>
          </w:p>
        </w:tc>
        <w:tc>
          <w:tcPr/>
          <w:p w:rsidR="00000000" w:rsidDel="00000000" w:rsidP="00000000" w:rsidRDefault="00000000" w:rsidRPr="00000000" w14:paraId="000000C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0,747</w:t>
            </w:r>
          </w:p>
        </w:tc>
        <w:tc>
          <w:tcPr/>
          <w:p w:rsidR="00000000" w:rsidDel="00000000" w:rsidP="00000000" w:rsidRDefault="00000000" w:rsidRPr="00000000" w14:paraId="000000C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C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X2.2</w:t>
            </w:r>
          </w:p>
        </w:tc>
        <w:tc>
          <w:tcPr/>
          <w:p w:rsidR="00000000" w:rsidDel="00000000" w:rsidP="00000000" w:rsidRDefault="00000000" w:rsidRPr="00000000" w14:paraId="000000C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0,794</w:t>
            </w:r>
          </w:p>
        </w:tc>
        <w:tc>
          <w:tcPr/>
          <w:p w:rsidR="00000000" w:rsidDel="00000000" w:rsidP="00000000" w:rsidRDefault="00000000" w:rsidRPr="00000000" w14:paraId="000000C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C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X2.3</w:t>
            </w:r>
          </w:p>
        </w:tc>
        <w:tc>
          <w:tcPr>
            <w:tcBorders>
              <w:bottom w:color="000000" w:space="0" w:sz="4" w:val="single"/>
            </w:tcBorders>
          </w:tcPr>
          <w:p w:rsidR="00000000" w:rsidDel="00000000" w:rsidP="00000000" w:rsidRDefault="00000000" w:rsidRPr="00000000" w14:paraId="000000C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0,771</w:t>
            </w:r>
          </w:p>
        </w:tc>
        <w:tc>
          <w:tcPr>
            <w:tcBorders>
              <w:bottom w:color="000000" w:space="0" w:sz="4" w:val="single"/>
            </w:tcBorders>
          </w:tcPr>
          <w:p w:rsidR="00000000" w:rsidDel="00000000" w:rsidP="00000000" w:rsidRDefault="00000000" w:rsidRPr="00000000" w14:paraId="000000C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tcBorders>
              <w:bottom w:color="000000" w:space="0" w:sz="4" w:val="single"/>
            </w:tcBorders>
          </w:tcPr>
          <w:p w:rsidR="00000000" w:rsidDel="00000000" w:rsidP="00000000" w:rsidRDefault="00000000" w:rsidRPr="00000000" w14:paraId="000000C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X2.4</w:t>
            </w:r>
          </w:p>
        </w:tc>
        <w:tc>
          <w:tcPr>
            <w:tcBorders>
              <w:bottom w:color="000000" w:space="0" w:sz="4" w:val="single"/>
            </w:tcBorders>
          </w:tcPr>
          <w:p w:rsidR="00000000" w:rsidDel="00000000" w:rsidP="00000000" w:rsidRDefault="00000000" w:rsidRPr="00000000" w14:paraId="000000D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0,763</w:t>
            </w:r>
          </w:p>
        </w:tc>
        <w:tc>
          <w:tcPr>
            <w:tcBorders>
              <w:bottom w:color="000000" w:space="0" w:sz="4" w:val="single"/>
            </w:tcBorders>
          </w:tcPr>
          <w:p w:rsidR="00000000" w:rsidDel="00000000" w:rsidP="00000000" w:rsidRDefault="00000000" w:rsidRPr="00000000" w14:paraId="000000D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tcBorders>
              <w:bottom w:color="000000" w:space="0" w:sz="4" w:val="single"/>
            </w:tcBorders>
          </w:tcPr>
          <w:p w:rsidR="00000000" w:rsidDel="00000000" w:rsidP="00000000" w:rsidRDefault="00000000" w:rsidRPr="00000000" w14:paraId="000000D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X2.5</w:t>
            </w:r>
            <w:r w:rsidDel="00000000" w:rsidR="00000000" w:rsidRPr="00000000">
              <w:rPr>
                <w:rtl w:val="0"/>
              </w:rPr>
            </w:r>
          </w:p>
        </w:tc>
        <w:tc>
          <w:tcPr/>
          <w:p w:rsidR="00000000" w:rsidDel="00000000" w:rsidP="00000000" w:rsidRDefault="00000000" w:rsidRPr="00000000" w14:paraId="000000D5">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0,745</w:t>
            </w:r>
            <w:r w:rsidDel="00000000" w:rsidR="00000000" w:rsidRPr="00000000">
              <w:rPr>
                <w:rtl w:val="0"/>
              </w:rPr>
            </w:r>
          </w:p>
        </w:tc>
        <w:tc>
          <w:tcPr/>
          <w:p w:rsidR="00000000" w:rsidDel="00000000" w:rsidP="00000000" w:rsidRDefault="00000000" w:rsidRPr="00000000" w14:paraId="000000D6">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0,1874</w:t>
            </w:r>
            <w:r w:rsidDel="00000000" w:rsidR="00000000" w:rsidRPr="00000000">
              <w:rPr>
                <w:rtl w:val="0"/>
              </w:rPr>
            </w:r>
          </w:p>
        </w:tc>
        <w:tc>
          <w:tcPr/>
          <w:p w:rsidR="00000000" w:rsidDel="00000000" w:rsidP="00000000" w:rsidRDefault="00000000" w:rsidRPr="00000000" w14:paraId="000000D7">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Valid</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X2.6</w:t>
            </w:r>
          </w:p>
        </w:tc>
        <w:tc>
          <w:tcPr/>
          <w:p w:rsidR="00000000" w:rsidDel="00000000" w:rsidP="00000000" w:rsidRDefault="00000000" w:rsidRPr="00000000" w14:paraId="000000D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0,729</w:t>
            </w:r>
          </w:p>
        </w:tc>
        <w:tc>
          <w:tcPr/>
          <w:p w:rsidR="00000000" w:rsidDel="00000000" w:rsidP="00000000" w:rsidRDefault="00000000" w:rsidRPr="00000000" w14:paraId="000000D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D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restart"/>
            <w:vAlign w:val="center"/>
          </w:tcPr>
          <w:p w:rsidR="00000000" w:rsidDel="00000000" w:rsidP="00000000" w:rsidRDefault="00000000" w:rsidRPr="00000000" w14:paraId="000000D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Keamanan</w:t>
            </w:r>
          </w:p>
        </w:tc>
        <w:tc>
          <w:tcPr/>
          <w:p w:rsidR="00000000" w:rsidDel="00000000" w:rsidP="00000000" w:rsidRDefault="00000000" w:rsidRPr="00000000" w14:paraId="000000D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X3.1</w:t>
            </w:r>
          </w:p>
        </w:tc>
        <w:tc>
          <w:tcPr/>
          <w:p w:rsidR="00000000" w:rsidDel="00000000" w:rsidP="00000000" w:rsidRDefault="00000000" w:rsidRPr="00000000" w14:paraId="000000D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0,836</w:t>
            </w:r>
          </w:p>
        </w:tc>
        <w:tc>
          <w:tcPr/>
          <w:p w:rsidR="00000000" w:rsidDel="00000000" w:rsidP="00000000" w:rsidRDefault="00000000" w:rsidRPr="00000000" w14:paraId="000000E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E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X3.2</w:t>
            </w:r>
          </w:p>
        </w:tc>
        <w:tc>
          <w:tcPr/>
          <w:p w:rsidR="00000000" w:rsidDel="00000000" w:rsidP="00000000" w:rsidRDefault="00000000" w:rsidRPr="00000000" w14:paraId="000000E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0,846</w:t>
            </w:r>
          </w:p>
        </w:tc>
        <w:tc>
          <w:tcPr/>
          <w:p w:rsidR="00000000" w:rsidDel="00000000" w:rsidP="00000000" w:rsidRDefault="00000000" w:rsidRPr="00000000" w14:paraId="000000E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E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X3.3</w:t>
            </w:r>
          </w:p>
        </w:tc>
        <w:tc>
          <w:tcPr/>
          <w:p w:rsidR="00000000" w:rsidDel="00000000" w:rsidP="00000000" w:rsidRDefault="00000000" w:rsidRPr="00000000" w14:paraId="000000E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0,895</w:t>
            </w:r>
          </w:p>
        </w:tc>
        <w:tc>
          <w:tcPr/>
          <w:p w:rsidR="00000000" w:rsidDel="00000000" w:rsidP="00000000" w:rsidRDefault="00000000" w:rsidRPr="00000000" w14:paraId="000000E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E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X3.4</w:t>
            </w:r>
          </w:p>
        </w:tc>
        <w:tc>
          <w:tcPr/>
          <w:p w:rsidR="00000000" w:rsidDel="00000000" w:rsidP="00000000" w:rsidRDefault="00000000" w:rsidRPr="00000000" w14:paraId="000000E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0,856</w:t>
            </w:r>
          </w:p>
        </w:tc>
        <w:tc>
          <w:tcPr/>
          <w:p w:rsidR="00000000" w:rsidDel="00000000" w:rsidP="00000000" w:rsidRDefault="00000000" w:rsidRPr="00000000" w14:paraId="000000E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F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restart"/>
            <w:vAlign w:val="center"/>
          </w:tcPr>
          <w:p w:rsidR="00000000" w:rsidDel="00000000" w:rsidP="00000000" w:rsidRDefault="00000000" w:rsidRPr="00000000" w14:paraId="000000F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Influence</w:t>
            </w:r>
          </w:p>
        </w:tc>
        <w:tc>
          <w:tcPr/>
          <w:p w:rsidR="00000000" w:rsidDel="00000000" w:rsidP="00000000" w:rsidRDefault="00000000" w:rsidRPr="00000000" w14:paraId="000000F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X4.1</w:t>
            </w:r>
          </w:p>
        </w:tc>
        <w:tc>
          <w:tcPr/>
          <w:p w:rsidR="00000000" w:rsidDel="00000000" w:rsidP="00000000" w:rsidRDefault="00000000" w:rsidRPr="00000000" w14:paraId="000000F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0,820</w:t>
            </w:r>
          </w:p>
        </w:tc>
        <w:tc>
          <w:tcPr/>
          <w:p w:rsidR="00000000" w:rsidDel="00000000" w:rsidP="00000000" w:rsidRDefault="00000000" w:rsidRPr="00000000" w14:paraId="000000F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F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X4.2</w:t>
            </w:r>
          </w:p>
        </w:tc>
        <w:tc>
          <w:tcPr/>
          <w:p w:rsidR="00000000" w:rsidDel="00000000" w:rsidP="00000000" w:rsidRDefault="00000000" w:rsidRPr="00000000" w14:paraId="000000F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0,892</w:t>
            </w:r>
          </w:p>
        </w:tc>
        <w:tc>
          <w:tcPr/>
          <w:p w:rsidR="00000000" w:rsidDel="00000000" w:rsidP="00000000" w:rsidRDefault="00000000" w:rsidRPr="00000000" w14:paraId="000000F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F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X4.3</w:t>
            </w:r>
          </w:p>
        </w:tc>
        <w:tc>
          <w:tcPr/>
          <w:p w:rsidR="00000000" w:rsidDel="00000000" w:rsidP="00000000" w:rsidRDefault="00000000" w:rsidRPr="00000000" w14:paraId="000000F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w:t>
            </w:r>
          </w:p>
        </w:tc>
        <w:tc>
          <w:tcPr/>
          <w:p w:rsidR="00000000" w:rsidDel="00000000" w:rsidP="00000000" w:rsidRDefault="00000000" w:rsidRPr="00000000" w14:paraId="000000F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0F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X4.4</w:t>
            </w:r>
          </w:p>
        </w:tc>
        <w:tc>
          <w:tcPr/>
          <w:p w:rsidR="00000000" w:rsidDel="00000000" w:rsidP="00000000" w:rsidRDefault="00000000" w:rsidRPr="00000000" w14:paraId="0000010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0,866</w:t>
            </w:r>
          </w:p>
        </w:tc>
        <w:tc>
          <w:tcPr/>
          <w:p w:rsidR="00000000" w:rsidDel="00000000" w:rsidP="00000000" w:rsidRDefault="00000000" w:rsidRPr="00000000" w14:paraId="0000010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0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restart"/>
            <w:vAlign w:val="center"/>
          </w:tcPr>
          <w:p w:rsidR="00000000" w:rsidDel="00000000" w:rsidP="00000000" w:rsidRDefault="00000000" w:rsidRPr="00000000" w14:paraId="0000010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Minat Menggunakan</w:t>
            </w:r>
          </w:p>
        </w:tc>
        <w:tc>
          <w:tcPr/>
          <w:p w:rsidR="00000000" w:rsidDel="00000000" w:rsidP="00000000" w:rsidRDefault="00000000" w:rsidRPr="00000000" w14:paraId="0000010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Y.1</w:t>
            </w:r>
          </w:p>
        </w:tc>
        <w:tc>
          <w:tcPr/>
          <w:p w:rsidR="00000000" w:rsidDel="00000000" w:rsidP="00000000" w:rsidRDefault="00000000" w:rsidRPr="00000000" w14:paraId="0000010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0,833</w:t>
            </w:r>
          </w:p>
        </w:tc>
        <w:tc>
          <w:tcPr/>
          <w:p w:rsidR="00000000" w:rsidDel="00000000" w:rsidP="00000000" w:rsidRDefault="00000000" w:rsidRPr="00000000" w14:paraId="0000010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0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Y.2</w:t>
            </w:r>
          </w:p>
        </w:tc>
        <w:tc>
          <w:tcPr/>
          <w:p w:rsidR="00000000" w:rsidDel="00000000" w:rsidP="00000000" w:rsidRDefault="00000000" w:rsidRPr="00000000" w14:paraId="0000010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0,822</w:t>
            </w:r>
          </w:p>
        </w:tc>
        <w:tc>
          <w:tcPr/>
          <w:p w:rsidR="00000000" w:rsidDel="00000000" w:rsidP="00000000" w:rsidRDefault="00000000" w:rsidRPr="00000000" w14:paraId="0000010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0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Y.3</w:t>
            </w:r>
          </w:p>
        </w:tc>
        <w:tc>
          <w:tcPr/>
          <w:p w:rsidR="00000000" w:rsidDel="00000000" w:rsidP="00000000" w:rsidRDefault="00000000" w:rsidRPr="00000000" w14:paraId="0000011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0,855</w:t>
            </w:r>
          </w:p>
        </w:tc>
        <w:tc>
          <w:tcPr/>
          <w:p w:rsidR="00000000" w:rsidDel="00000000" w:rsidP="00000000" w:rsidRDefault="00000000" w:rsidRPr="00000000" w14:paraId="0000011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1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Y.4</w:t>
            </w:r>
          </w:p>
        </w:tc>
        <w:tc>
          <w:tcPr/>
          <w:p w:rsidR="00000000" w:rsidDel="00000000" w:rsidP="00000000" w:rsidRDefault="00000000" w:rsidRPr="00000000" w14:paraId="0000011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0,872</w:t>
            </w:r>
          </w:p>
        </w:tc>
        <w:tc>
          <w:tcPr/>
          <w:p w:rsidR="00000000" w:rsidDel="00000000" w:rsidP="00000000" w:rsidRDefault="00000000" w:rsidRPr="00000000" w14:paraId="0000011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1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Y.5</w:t>
            </w:r>
          </w:p>
        </w:tc>
        <w:tc>
          <w:tcPr/>
          <w:p w:rsidR="00000000" w:rsidDel="00000000" w:rsidP="00000000" w:rsidRDefault="00000000" w:rsidRPr="00000000" w14:paraId="0000011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0,763</w:t>
            </w:r>
          </w:p>
        </w:tc>
        <w:tc>
          <w:tcPr/>
          <w:p w:rsidR="00000000" w:rsidDel="00000000" w:rsidP="00000000" w:rsidRDefault="00000000" w:rsidRPr="00000000" w14:paraId="0000011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0,1874</w:t>
            </w:r>
          </w:p>
        </w:tc>
        <w:tc>
          <w:tcPr/>
          <w:p w:rsidR="00000000" w:rsidDel="00000000" w:rsidP="00000000" w:rsidRDefault="00000000" w:rsidRPr="00000000" w14:paraId="0000011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1F">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Reliabilitas</w:t>
      </w:r>
    </w:p>
    <w:p w:rsidR="00000000" w:rsidDel="00000000" w:rsidP="00000000" w:rsidRDefault="00000000" w:rsidRPr="00000000" w14:paraId="00000120">
      <w:pPr>
        <w:spacing w:after="12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Uji Reliabilitas menunjukkan bahwa semua variabel, yaitu Persepsi Kemudahan, Manfaat, Keamanan, </w:t>
      </w:r>
      <w:r w:rsidDel="00000000" w:rsidR="00000000" w:rsidRPr="00000000">
        <w:rPr>
          <w:rFonts w:ascii="Times New Roman" w:cs="Times New Roman" w:eastAsia="Times New Roman" w:hAnsi="Times New Roman"/>
          <w:i w:val="1"/>
          <w:sz w:val="24"/>
          <w:szCs w:val="24"/>
          <w:rtl w:val="0"/>
        </w:rPr>
        <w:t xml:space="preserve">Social Influence </w:t>
      </w:r>
      <w:r w:rsidDel="00000000" w:rsidR="00000000" w:rsidRPr="00000000">
        <w:rPr>
          <w:rFonts w:ascii="Times New Roman" w:cs="Times New Roman" w:eastAsia="Times New Roman" w:hAnsi="Times New Roman"/>
          <w:sz w:val="24"/>
          <w:szCs w:val="24"/>
          <w:rtl w:val="0"/>
        </w:rPr>
        <w:t xml:space="preserve">dan Minat Menggunakan, memiliki nilai </w:t>
      </w:r>
      <w:r w:rsidDel="00000000" w:rsidR="00000000" w:rsidRPr="00000000">
        <w:rPr>
          <w:rFonts w:ascii="Times New Roman" w:cs="Times New Roman" w:eastAsia="Times New Roman" w:hAnsi="Times New Roman"/>
          <w:i w:val="1"/>
          <w:sz w:val="24"/>
          <w:szCs w:val="24"/>
          <w:rtl w:val="0"/>
        </w:rPr>
        <w:t xml:space="preserve">Cronbach Alpha </w:t>
      </w:r>
      <w:r w:rsidDel="00000000" w:rsidR="00000000" w:rsidRPr="00000000">
        <w:rPr>
          <w:rFonts w:ascii="Times New Roman" w:cs="Times New Roman" w:eastAsia="Times New Roman" w:hAnsi="Times New Roman"/>
          <w:sz w:val="24"/>
          <w:szCs w:val="24"/>
          <w:rtl w:val="0"/>
        </w:rPr>
        <w:t xml:space="preserve">lebih dari 0,60. Sehingga setiap item pertanyaan yang digunakan pada variabel-variabel tersebut andal atau dapat dipercaya sebagai alat ukur.</w:t>
      </w:r>
    </w:p>
    <w:p w:rsidR="00000000" w:rsidDel="00000000" w:rsidP="00000000" w:rsidRDefault="00000000" w:rsidRPr="00000000" w14:paraId="00000121">
      <w:pPr>
        <w:ind w:firstLine="28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4 . Hasil Uji Reliabilitas</w:t>
      </w:r>
      <w:r w:rsidDel="00000000" w:rsidR="00000000" w:rsidRPr="00000000">
        <w:rPr>
          <w:rtl w:val="0"/>
        </w:rPr>
      </w:r>
    </w:p>
    <w:tbl>
      <w:tblPr>
        <w:tblStyle w:val="Table4"/>
        <w:tblW w:w="7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1842"/>
        <w:gridCol w:w="1276"/>
        <w:gridCol w:w="1551"/>
        <w:tblGridChange w:id="0">
          <w:tblGrid>
            <w:gridCol w:w="3256"/>
            <w:gridCol w:w="1842"/>
            <w:gridCol w:w="1276"/>
            <w:gridCol w:w="1551"/>
          </w:tblGrid>
        </w:tblGridChange>
      </w:tblGrid>
      <w:tr>
        <w:trPr>
          <w:cantSplit w:val="0"/>
          <w:tblHeader w:val="0"/>
        </w:trPr>
        <w:tc>
          <w:tcPr>
            <w:shd w:fill="d9d9d9" w:val="clear"/>
          </w:tcPr>
          <w:p w:rsidR="00000000" w:rsidDel="00000000" w:rsidP="00000000" w:rsidRDefault="00000000" w:rsidRPr="00000000" w14:paraId="00000122">
            <w:pPr>
              <w:tabs>
                <w:tab w:val="left" w:leader="none" w:pos="0"/>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Variabel</w:t>
            </w:r>
          </w:p>
        </w:tc>
        <w:tc>
          <w:tcPr>
            <w:shd w:fill="d9d9d9" w:val="clear"/>
          </w:tcPr>
          <w:p w:rsidR="00000000" w:rsidDel="00000000" w:rsidP="00000000" w:rsidRDefault="00000000" w:rsidRPr="00000000" w14:paraId="00000123">
            <w:pPr>
              <w:tabs>
                <w:tab w:val="left" w:leader="none" w:pos="0"/>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 </w:t>
            </w:r>
            <w:r w:rsidDel="00000000" w:rsidR="00000000" w:rsidRPr="00000000">
              <w:rPr>
                <w:rFonts w:ascii="Times New Roman" w:cs="Times New Roman" w:eastAsia="Times New Roman" w:hAnsi="Times New Roman"/>
                <w:b w:val="1"/>
                <w:i w:val="1"/>
                <w:rtl w:val="0"/>
              </w:rPr>
              <w:t xml:space="preserve">Cronbach Alpha</w:t>
            </w:r>
            <w:r w:rsidDel="00000000" w:rsidR="00000000" w:rsidRPr="00000000">
              <w:rPr>
                <w:rtl w:val="0"/>
              </w:rPr>
            </w:r>
          </w:p>
        </w:tc>
        <w:tc>
          <w:tcPr>
            <w:shd w:fill="d9d9d9" w:val="clear"/>
          </w:tcPr>
          <w:p w:rsidR="00000000" w:rsidDel="00000000" w:rsidP="00000000" w:rsidRDefault="00000000" w:rsidRPr="00000000" w14:paraId="00000124">
            <w:pPr>
              <w:tabs>
                <w:tab w:val="left" w:leader="none" w:pos="0"/>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Standar Reliabel</w:t>
            </w:r>
          </w:p>
        </w:tc>
        <w:tc>
          <w:tcPr>
            <w:shd w:fill="d9d9d9" w:val="clear"/>
          </w:tcPr>
          <w:p w:rsidR="00000000" w:rsidDel="00000000" w:rsidP="00000000" w:rsidRDefault="00000000" w:rsidRPr="00000000" w14:paraId="00000125">
            <w:pPr>
              <w:tabs>
                <w:tab w:val="left" w:leader="none" w:pos="0"/>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Keterangan</w:t>
            </w:r>
          </w:p>
        </w:tc>
      </w:tr>
      <w:tr>
        <w:trPr>
          <w:cantSplit w:val="0"/>
          <w:tblHeader w:val="0"/>
        </w:trPr>
        <w:tc>
          <w:tcPr/>
          <w:p w:rsidR="00000000" w:rsidDel="00000000" w:rsidP="00000000" w:rsidRDefault="00000000" w:rsidRPr="00000000" w14:paraId="00000126">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Persepsi Kemudahan</w:t>
            </w:r>
          </w:p>
        </w:tc>
        <w:tc>
          <w:tcPr/>
          <w:p w:rsidR="00000000" w:rsidDel="00000000" w:rsidP="00000000" w:rsidRDefault="00000000" w:rsidRPr="00000000" w14:paraId="00000127">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0,833</w:t>
            </w:r>
          </w:p>
        </w:tc>
        <w:tc>
          <w:tcPr/>
          <w:p w:rsidR="00000000" w:rsidDel="00000000" w:rsidP="00000000" w:rsidRDefault="00000000" w:rsidRPr="00000000" w14:paraId="00000128">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&gt;0,60</w:t>
            </w:r>
          </w:p>
        </w:tc>
        <w:tc>
          <w:tcPr/>
          <w:p w:rsidR="00000000" w:rsidDel="00000000" w:rsidP="00000000" w:rsidRDefault="00000000" w:rsidRPr="00000000" w14:paraId="00000129">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Reliabel</w:t>
            </w:r>
          </w:p>
        </w:tc>
      </w:tr>
      <w:tr>
        <w:trPr>
          <w:cantSplit w:val="0"/>
          <w:tblHeader w:val="0"/>
        </w:trPr>
        <w:tc>
          <w:tcPr/>
          <w:p w:rsidR="00000000" w:rsidDel="00000000" w:rsidP="00000000" w:rsidRDefault="00000000" w:rsidRPr="00000000" w14:paraId="0000012A">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Manfaat</w:t>
            </w:r>
          </w:p>
        </w:tc>
        <w:tc>
          <w:tcPr/>
          <w:p w:rsidR="00000000" w:rsidDel="00000000" w:rsidP="00000000" w:rsidRDefault="00000000" w:rsidRPr="00000000" w14:paraId="0000012B">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0,850</w:t>
            </w:r>
          </w:p>
        </w:tc>
        <w:tc>
          <w:tcPr/>
          <w:p w:rsidR="00000000" w:rsidDel="00000000" w:rsidP="00000000" w:rsidRDefault="00000000" w:rsidRPr="00000000" w14:paraId="0000012C">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&gt;0,60</w:t>
            </w:r>
          </w:p>
        </w:tc>
        <w:tc>
          <w:tcPr/>
          <w:p w:rsidR="00000000" w:rsidDel="00000000" w:rsidP="00000000" w:rsidRDefault="00000000" w:rsidRPr="00000000" w14:paraId="0000012D">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Reliabel</w:t>
            </w:r>
          </w:p>
        </w:tc>
      </w:tr>
      <w:tr>
        <w:trPr>
          <w:cantSplit w:val="0"/>
          <w:tblHeader w:val="0"/>
        </w:trPr>
        <w:tc>
          <w:tcPr/>
          <w:p w:rsidR="00000000" w:rsidDel="00000000" w:rsidP="00000000" w:rsidRDefault="00000000" w:rsidRPr="00000000" w14:paraId="0000012E">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Keamanan</w:t>
            </w:r>
          </w:p>
        </w:tc>
        <w:tc>
          <w:tcPr/>
          <w:p w:rsidR="00000000" w:rsidDel="00000000" w:rsidP="00000000" w:rsidRDefault="00000000" w:rsidRPr="00000000" w14:paraId="0000012F">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0,880</w:t>
            </w:r>
          </w:p>
        </w:tc>
        <w:tc>
          <w:tcPr/>
          <w:p w:rsidR="00000000" w:rsidDel="00000000" w:rsidP="00000000" w:rsidRDefault="00000000" w:rsidRPr="00000000" w14:paraId="00000130">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&gt;0,60</w:t>
            </w:r>
          </w:p>
        </w:tc>
        <w:tc>
          <w:tcPr/>
          <w:p w:rsidR="00000000" w:rsidDel="00000000" w:rsidP="00000000" w:rsidRDefault="00000000" w:rsidRPr="00000000" w14:paraId="00000131">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Reliabel</w:t>
            </w:r>
          </w:p>
        </w:tc>
      </w:tr>
      <w:tr>
        <w:trPr>
          <w:cantSplit w:val="0"/>
          <w:tblHeader w:val="0"/>
        </w:trPr>
        <w:tc>
          <w:tcPr/>
          <w:p w:rsidR="00000000" w:rsidDel="00000000" w:rsidP="00000000" w:rsidRDefault="00000000" w:rsidRPr="00000000" w14:paraId="00000132">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Social Influence</w:t>
            </w:r>
          </w:p>
        </w:tc>
        <w:tc>
          <w:tcPr/>
          <w:p w:rsidR="00000000" w:rsidDel="00000000" w:rsidP="00000000" w:rsidRDefault="00000000" w:rsidRPr="00000000" w14:paraId="00000133">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0,885</w:t>
            </w:r>
          </w:p>
        </w:tc>
        <w:tc>
          <w:tcPr/>
          <w:p w:rsidR="00000000" w:rsidDel="00000000" w:rsidP="00000000" w:rsidRDefault="00000000" w:rsidRPr="00000000" w14:paraId="00000134">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&gt;0,60</w:t>
            </w:r>
          </w:p>
        </w:tc>
        <w:tc>
          <w:tcPr/>
          <w:p w:rsidR="00000000" w:rsidDel="00000000" w:rsidP="00000000" w:rsidRDefault="00000000" w:rsidRPr="00000000" w14:paraId="00000135">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Reliabel</w:t>
            </w:r>
          </w:p>
        </w:tc>
      </w:tr>
      <w:tr>
        <w:trPr>
          <w:cantSplit w:val="0"/>
          <w:tblHeader w:val="0"/>
        </w:trPr>
        <w:tc>
          <w:tcPr/>
          <w:p w:rsidR="00000000" w:rsidDel="00000000" w:rsidP="00000000" w:rsidRDefault="00000000" w:rsidRPr="00000000" w14:paraId="00000136">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Minat Menggunakan</w:t>
            </w:r>
          </w:p>
        </w:tc>
        <w:tc>
          <w:tcPr/>
          <w:p w:rsidR="00000000" w:rsidDel="00000000" w:rsidP="00000000" w:rsidRDefault="00000000" w:rsidRPr="00000000" w14:paraId="00000137">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0,886</w:t>
            </w:r>
          </w:p>
        </w:tc>
        <w:tc>
          <w:tcPr/>
          <w:p w:rsidR="00000000" w:rsidDel="00000000" w:rsidP="00000000" w:rsidRDefault="00000000" w:rsidRPr="00000000" w14:paraId="00000138">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&gt;0,60</w:t>
            </w:r>
          </w:p>
        </w:tc>
        <w:tc>
          <w:tcPr/>
          <w:p w:rsidR="00000000" w:rsidDel="00000000" w:rsidP="00000000" w:rsidRDefault="00000000" w:rsidRPr="00000000" w14:paraId="00000139">
            <w:pPr>
              <w:tabs>
                <w:tab w:val="left" w:leader="none" w:pos="0"/>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Reliabel</w:t>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3B">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Normalitas</w:t>
      </w:r>
    </w:p>
    <w:p w:rsidR="00000000" w:rsidDel="00000000" w:rsidP="00000000" w:rsidRDefault="00000000" w:rsidRPr="00000000" w14:paraId="000001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5.4, nilai signifikansi Kolmogorov-Smirnov adalah 0,077. Karena nilai ini lebih besar dari 0,05, dapat disimpulkan bahwa residual data berdistribusi normal. Ini menunjukkan bahwa model regresi telah memenuhi asumsi normalitas.</w:t>
      </w:r>
    </w:p>
    <w:p w:rsidR="00000000" w:rsidDel="00000000" w:rsidP="00000000" w:rsidRDefault="00000000" w:rsidRPr="00000000" w14:paraId="0000013D">
      <w:pPr>
        <w:spacing w:after="0" w:lineRule="auto"/>
        <w:ind w:firstLine="28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5 . Hasil Uji Normalitas</w:t>
      </w:r>
    </w:p>
    <w:tbl>
      <w:tblPr>
        <w:tblStyle w:val="Table5"/>
        <w:tblW w:w="7370.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4"/>
        <w:gridCol w:w="63"/>
        <w:gridCol w:w="2516"/>
        <w:gridCol w:w="2268"/>
        <w:tblGridChange w:id="0">
          <w:tblGrid>
            <w:gridCol w:w="2524"/>
            <w:gridCol w:w="63"/>
            <w:gridCol w:w="2516"/>
            <w:gridCol w:w="2268"/>
          </w:tblGrid>
        </w:tblGridChange>
      </w:tblGrid>
      <w:tr>
        <w:trPr>
          <w:cantSplit w:val="0"/>
          <w:trHeight w:val="321" w:hRule="atLeast"/>
          <w:tblHeader w:val="0"/>
        </w:trPr>
        <w:tc>
          <w:tcPr>
            <w:gridSpan w:val="4"/>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37" w:lineRule="auto"/>
              <w:ind w:left="612" w:right="60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One-Sample Kolmogorov-Smirnov Test</w:t>
            </w:r>
          </w:p>
        </w:tc>
      </w:tr>
      <w:tr>
        <w:trPr>
          <w:cantSplit w:val="0"/>
          <w:trHeight w:val="455" w:hRule="atLeast"/>
          <w:tblHeader w:val="0"/>
        </w:trPr>
        <w:tc>
          <w:tcPr>
            <w:gridSpan w:val="3"/>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320" w:lineRule="auto"/>
              <w:ind w:left="383" w:right="82" w:hanging="28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Unstandardized Residual</w:t>
            </w:r>
          </w:p>
        </w:tc>
      </w:tr>
      <w:tr>
        <w:trPr>
          <w:cantSplit w:val="0"/>
          <w:trHeight w:val="319" w:hRule="atLeast"/>
          <w:tblHeader w:val="0"/>
        </w:trPr>
        <w:tc>
          <w:tcPr>
            <w:gridSpan w:val="3"/>
            <w:shd w:fill="dfdfdf"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110</w:t>
            </w:r>
          </w:p>
        </w:tc>
      </w:tr>
      <w:tr>
        <w:trPr>
          <w:cantSplit w:val="0"/>
          <w:trHeight w:val="318" w:hRule="atLeast"/>
          <w:tblHeader w:val="0"/>
        </w:trPr>
        <w:tc>
          <w:tcPr>
            <w:gridSpan w:val="2"/>
            <w:vMerge w:val="restart"/>
            <w:shd w:fill="dfdfdf"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64" w:lineRule="auto"/>
              <w:ind w:left="63"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Normal Parameters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a,b</w:t>
            </w:r>
            <w:r w:rsidDel="00000000" w:rsidR="00000000" w:rsidRPr="00000000">
              <w:rPr>
                <w:rtl w:val="0"/>
              </w:rPr>
            </w:r>
          </w:p>
        </w:tc>
        <w:tc>
          <w:tcPr>
            <w:shd w:fill="dfdfdf"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Mean</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7"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,0000000</w:t>
            </w:r>
          </w:p>
        </w:tc>
      </w:tr>
      <w:tr>
        <w:trPr>
          <w:cantSplit w:val="0"/>
          <w:trHeight w:val="321" w:hRule="atLeast"/>
          <w:tblHeader w:val="0"/>
        </w:trPr>
        <w:tc>
          <w:tcPr>
            <w:gridSpan w:val="2"/>
            <w:vMerge w:val="continue"/>
            <w:shd w:fill="dfdfdf"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Std. Deviation</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2,58263728</w:t>
            </w:r>
          </w:p>
        </w:tc>
      </w:tr>
      <w:tr>
        <w:trPr>
          <w:cantSplit w:val="0"/>
          <w:trHeight w:val="318" w:hRule="atLeast"/>
          <w:tblHeader w:val="0"/>
        </w:trPr>
        <w:tc>
          <w:tcPr>
            <w:gridSpan w:val="2"/>
            <w:vMerge w:val="restart"/>
            <w:shd w:fill="dfdfdf"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64"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Most Extreme Differences</w:t>
            </w:r>
          </w:p>
        </w:tc>
        <w:tc>
          <w:tcPr>
            <w:shd w:fill="dfdfdf"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Absolute</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,080</w:t>
            </w:r>
          </w:p>
        </w:tc>
      </w:tr>
      <w:tr>
        <w:trPr>
          <w:cantSplit w:val="0"/>
          <w:trHeight w:val="321" w:hRule="atLeast"/>
          <w:tblHeader w:val="0"/>
        </w:trPr>
        <w:tc>
          <w:tcPr>
            <w:gridSpan w:val="2"/>
            <w:vMerge w:val="continue"/>
            <w:shd w:fill="dfdfdf"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Positive</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,056</w:t>
            </w:r>
          </w:p>
        </w:tc>
      </w:tr>
      <w:tr>
        <w:trPr>
          <w:cantSplit w:val="0"/>
          <w:trHeight w:val="318" w:hRule="atLeast"/>
          <w:tblHeader w:val="0"/>
        </w:trPr>
        <w:tc>
          <w:tcPr>
            <w:gridSpan w:val="2"/>
            <w:vMerge w:val="continue"/>
            <w:shd w:fill="dfdfdf"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Negative</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-,080</w:t>
            </w:r>
          </w:p>
        </w:tc>
      </w:tr>
      <w:tr>
        <w:trPr>
          <w:cantSplit w:val="0"/>
          <w:trHeight w:val="322" w:hRule="atLeast"/>
          <w:tblHeader w:val="0"/>
        </w:trPr>
        <w:tc>
          <w:tcPr>
            <w:gridSpan w:val="3"/>
            <w:shd w:fill="dfdfdf"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 Statistic</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,080</w:t>
            </w:r>
          </w:p>
        </w:tc>
      </w:tr>
      <w:tr>
        <w:trPr>
          <w:cantSplit w:val="0"/>
          <w:trHeight w:val="317" w:hRule="atLeast"/>
          <w:tblHeader w:val="0"/>
        </w:trPr>
        <w:tc>
          <w:tcPr>
            <w:gridSpan w:val="3"/>
            <w:shd w:fill="dfdfdf"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Asymp. Sig. (2-tailed)</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c</w:t>
            </w: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7" w:firstLine="0"/>
              <w:jc w:val="righ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,079</w:t>
            </w:r>
            <w:r w:rsidDel="00000000" w:rsidR="00000000" w:rsidRPr="00000000">
              <w:rPr>
                <w:rtl w:val="0"/>
              </w:rPr>
            </w:r>
          </w:p>
        </w:tc>
      </w:tr>
      <w:tr>
        <w:trPr>
          <w:cantSplit w:val="0"/>
          <w:trHeight w:val="317" w:hRule="atLeast"/>
          <w:tblHeader w:val="0"/>
        </w:trPr>
        <w:tc>
          <w:tcPr>
            <w:shd w:fill="dfdfdf"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Monte Carlo Sig. (2-tailed)</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d</w:t>
            </w:r>
            <w:r w:rsidDel="00000000" w:rsidR="00000000" w:rsidRPr="00000000">
              <w:rPr>
                <w:rtl w:val="0"/>
              </w:rPr>
            </w:r>
          </w:p>
        </w:tc>
        <w:tc>
          <w:tcPr>
            <w:gridSpan w:val="2"/>
            <w:shd w:fill="dfdfdf"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13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7"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,079</w:t>
            </w:r>
          </w:p>
        </w:tc>
      </w:tr>
      <w:tr>
        <w:trPr>
          <w:cantSplit w:val="0"/>
          <w:trHeight w:val="322" w:hRule="atLeast"/>
          <w:tblHeader w:val="0"/>
        </w:trPr>
        <w:tc>
          <w:tcPr>
            <w:gridSpan w:val="4"/>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Test distribution is Normal.</w:t>
            </w:r>
          </w:p>
        </w:tc>
      </w:tr>
      <w:tr>
        <w:trPr>
          <w:cantSplit w:val="0"/>
          <w:trHeight w:val="318" w:hRule="atLeast"/>
          <w:tblHeader w:val="0"/>
        </w:trPr>
        <w:tc>
          <w:tcPr>
            <w:gridSpan w:val="4"/>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Calculated from data.</w:t>
            </w:r>
          </w:p>
        </w:tc>
      </w:tr>
    </w:tbl>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73">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 normalitas data dapat menggunakan grafik histogram dengan melihat histogram dari data terlihat simetris dan berbentuk lonceng, tanpa condong kiri atau ke kanan artinya data tersebut berdistribusi normal.</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85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4546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6 . Histogram Uji Normalitas</w:t>
      </w:r>
      <w:r w:rsidDel="00000000" w:rsidR="00000000" w:rsidRPr="00000000">
        <w:drawing>
          <wp:anchor allowOverlap="1" behindDoc="0" distB="0" distT="0" distL="114300" distR="114300" hidden="0" layoutInCell="1" locked="0" relativeHeight="0" simplePos="0">
            <wp:simplePos x="0" y="0"/>
            <wp:positionH relativeFrom="column">
              <wp:posOffset>377825</wp:posOffset>
            </wp:positionH>
            <wp:positionV relativeFrom="paragraph">
              <wp:posOffset>327025</wp:posOffset>
            </wp:positionV>
            <wp:extent cx="3811270" cy="2245360"/>
            <wp:effectExtent b="0" l="0" r="0" t="0"/>
            <wp:wrapTopAndBottom distB="0" distT="0"/>
            <wp:docPr id="206165828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811270" cy="2245360"/>
                    </a:xfrm>
                    <a:prstGeom prst="rect"/>
                    <a:ln/>
                  </pic:spPr>
                </pic:pic>
              </a:graphicData>
            </a:graphic>
          </wp:anchor>
        </w:drawing>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76">
      <w:pPr>
        <w:spacing w:after="0"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 normalitas data juga bisa dilakukan dengan menggunakan grafik Probability-Probability Plot. Metode ini membandingkan distribusi kumulatif dari data yang diamati dengan distribusi normal teoritis. Pada gambar 5.2 pada P-P Plot menyebar di sekitar garis diagonal dan mengikuti garis diagonal tersebut dengan erat ini menunjukkan bahwa data berdistribusi normal. Pola penyebaran titik-titik yang mengikuti garis diagonal adalah indikasi bahwa model regresi memenuhi asumsi normalitas.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7 .  Grafik Plot (P-Plot)</w:t>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190500</wp:posOffset>
            </wp:positionV>
            <wp:extent cx="3227070" cy="1900555"/>
            <wp:effectExtent b="0" l="0" r="0" t="0"/>
            <wp:wrapTopAndBottom distB="0" distT="0"/>
            <wp:docPr id="2061658288" name="image16.png"/>
            <a:graphic>
              <a:graphicData uri="http://schemas.openxmlformats.org/drawingml/2006/picture">
                <pic:pic>
                  <pic:nvPicPr>
                    <pic:cNvPr id="0" name="image16.png"/>
                    <pic:cNvPicPr preferRelativeResize="0"/>
                  </pic:nvPicPr>
                  <pic:blipFill>
                    <a:blip r:embed="rId17"/>
                    <a:srcRect b="0" l="0" r="0" t="0"/>
                    <a:stretch>
                      <a:fillRect/>
                    </a:stretch>
                  </pic:blipFill>
                  <pic:spPr>
                    <a:xfrm>
                      <a:off x="0" y="0"/>
                      <a:ext cx="3227070" cy="1900555"/>
                    </a:xfrm>
                    <a:prstGeom prst="rect"/>
                    <a:ln/>
                  </pic:spPr>
                </pic:pic>
              </a:graphicData>
            </a:graphic>
          </wp:anchor>
        </w:drawing>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79">
      <w:pPr>
        <w:spacing w:line="276" w:lineRule="auto"/>
        <w:ind w:firstLine="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line="276" w:lineRule="auto"/>
        <w:ind w:firstLine="28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276" w:lineRule="auto"/>
        <w:ind w:firstLine="28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Multikolinieritas</w:t>
      </w:r>
    </w:p>
    <w:p w:rsidR="00000000" w:rsidDel="00000000" w:rsidP="00000000" w:rsidRDefault="00000000" w:rsidRPr="00000000" w14:paraId="0000017C">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6 , nilai Tolerance untuk semua variabel independen tidak ada yang kurang dari 0,10. Ini mengindikasikan tidak adanya korelasi antar variabel independen dan hasil perhitungan nilai VIF juga menunjukan nilai VIF kurang dari 10. Dengan demikian dapat disimpulkan bahwa tidak ada multikolinearitas antar variabel independen dalam model regresi.</w:t>
      </w:r>
    </w:p>
    <w:p w:rsidR="00000000" w:rsidDel="00000000" w:rsidP="00000000" w:rsidRDefault="00000000" w:rsidRPr="00000000" w14:paraId="0000017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6 . Hasil Uji Multikolinieritas</w:t>
      </w:r>
    </w:p>
    <w:tbl>
      <w:tblPr>
        <w:tblStyle w:val="Table6"/>
        <w:tblW w:w="7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1"/>
        <w:gridCol w:w="2642"/>
        <w:gridCol w:w="2642"/>
        <w:tblGridChange w:id="0">
          <w:tblGrid>
            <w:gridCol w:w="2641"/>
            <w:gridCol w:w="2642"/>
            <w:gridCol w:w="2642"/>
          </w:tblGrid>
        </w:tblGridChange>
      </w:tblGrid>
      <w:tr>
        <w:trPr>
          <w:cantSplit w:val="0"/>
          <w:tblHeader w:val="0"/>
        </w:trPr>
        <w:tc>
          <w:tcPr>
            <w:gridSpan w:val="3"/>
            <w:shd w:fill="d9d9d9" w:val="clear"/>
            <w:vAlign w:val="center"/>
          </w:tcPr>
          <w:p w:rsidR="00000000" w:rsidDel="00000000" w:rsidP="00000000" w:rsidRDefault="00000000" w:rsidRPr="00000000" w14:paraId="0000017E">
            <w:pPr>
              <w:tabs>
                <w:tab w:val="left" w:leader="none" w:pos="0"/>
              </w:tabs>
              <w:spacing w:line="360" w:lineRule="auto"/>
              <w:jc w:val="center"/>
              <w:rPr>
                <w:rFonts w:ascii="Times New Roman" w:cs="Times New Roman" w:eastAsia="Times New Roman" w:hAnsi="Times New Roman"/>
                <w:b w:val="1"/>
                <w:color w:val="000000"/>
                <w:sz w:val="20"/>
                <w:szCs w:val="20"/>
                <w:vertAlign w:val="superscript"/>
              </w:rPr>
            </w:pPr>
            <w:r w:rsidDel="00000000" w:rsidR="00000000" w:rsidRPr="00000000">
              <w:rPr>
                <w:rFonts w:ascii="Arial" w:cs="Arial" w:eastAsia="Arial" w:hAnsi="Arial"/>
                <w:b w:val="1"/>
                <w:color w:val="000000"/>
                <w:sz w:val="20"/>
                <w:szCs w:val="20"/>
                <w:rtl w:val="0"/>
              </w:rPr>
              <w:t xml:space="preserve">Coefficients</w:t>
            </w:r>
            <w:r w:rsidDel="00000000" w:rsidR="00000000" w:rsidRPr="00000000">
              <w:rPr>
                <w:rFonts w:ascii="Arial" w:cs="Arial" w:eastAsia="Arial" w:hAnsi="Arial"/>
                <w:b w:val="1"/>
                <w:color w:val="000000"/>
                <w:sz w:val="20"/>
                <w:szCs w:val="20"/>
                <w:vertAlign w:val="superscript"/>
                <w:rtl w:val="0"/>
              </w:rPr>
              <w:t xml:space="preserve">a</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81">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w:t>
            </w:r>
          </w:p>
        </w:tc>
        <w:tc>
          <w:tcPr>
            <w:shd w:fill="d9d9d9" w:val="clear"/>
          </w:tcPr>
          <w:p w:rsidR="00000000" w:rsidDel="00000000" w:rsidP="00000000" w:rsidRDefault="00000000" w:rsidRPr="00000000" w14:paraId="00000182">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Tolerance</w:t>
            </w:r>
          </w:p>
        </w:tc>
        <w:tc>
          <w:tcPr>
            <w:shd w:fill="d9d9d9" w:val="clear"/>
          </w:tcPr>
          <w:p w:rsidR="00000000" w:rsidDel="00000000" w:rsidP="00000000" w:rsidRDefault="00000000" w:rsidRPr="00000000" w14:paraId="00000183">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VIF</w:t>
            </w:r>
          </w:p>
        </w:tc>
      </w:tr>
      <w:tr>
        <w:trPr>
          <w:cantSplit w:val="0"/>
          <w:tblHeader w:val="0"/>
        </w:trPr>
        <w:tc>
          <w:tcPr/>
          <w:p w:rsidR="00000000" w:rsidDel="00000000" w:rsidP="00000000" w:rsidRDefault="00000000" w:rsidRPr="00000000" w14:paraId="00000184">
            <w:pPr>
              <w:tabs>
                <w:tab w:val="left" w:leader="none" w:pos="0"/>
              </w:tabs>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(Constant)</w:t>
            </w:r>
          </w:p>
        </w:tc>
        <w:tc>
          <w:tcPr/>
          <w:p w:rsidR="00000000" w:rsidDel="00000000" w:rsidP="00000000" w:rsidRDefault="00000000" w:rsidRPr="00000000" w14:paraId="00000185">
            <w:pPr>
              <w:tabs>
                <w:tab w:val="left" w:leader="none" w:pos="0"/>
              </w:tabs>
              <w:spacing w:line="360" w:lineRule="auto"/>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86">
            <w:pPr>
              <w:tabs>
                <w:tab w:val="left" w:leader="none" w:pos="0"/>
              </w:tabs>
              <w:spacing w:line="360" w:lineRule="auto"/>
              <w:jc w:val="both"/>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7">
            <w:pPr>
              <w:tabs>
                <w:tab w:val="left" w:leader="none" w:pos="0"/>
              </w:tabs>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Persepsi Kemudahan</w:t>
            </w:r>
          </w:p>
        </w:tc>
        <w:tc>
          <w:tcPr/>
          <w:p w:rsidR="00000000" w:rsidDel="00000000" w:rsidP="00000000" w:rsidRDefault="00000000" w:rsidRPr="00000000" w14:paraId="00000188">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0,470</w:t>
            </w:r>
          </w:p>
        </w:tc>
        <w:tc>
          <w:tcPr/>
          <w:p w:rsidR="00000000" w:rsidDel="00000000" w:rsidP="00000000" w:rsidRDefault="00000000" w:rsidRPr="00000000" w14:paraId="00000189">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2,126</w:t>
            </w:r>
          </w:p>
        </w:tc>
      </w:tr>
      <w:tr>
        <w:trPr>
          <w:cantSplit w:val="0"/>
          <w:tblHeader w:val="0"/>
        </w:trPr>
        <w:tc>
          <w:tcPr/>
          <w:p w:rsidR="00000000" w:rsidDel="00000000" w:rsidP="00000000" w:rsidRDefault="00000000" w:rsidRPr="00000000" w14:paraId="0000018A">
            <w:pPr>
              <w:tabs>
                <w:tab w:val="left" w:leader="none" w:pos="0"/>
              </w:tabs>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Manfaat</w:t>
            </w:r>
          </w:p>
        </w:tc>
        <w:tc>
          <w:tcPr/>
          <w:p w:rsidR="00000000" w:rsidDel="00000000" w:rsidP="00000000" w:rsidRDefault="00000000" w:rsidRPr="00000000" w14:paraId="0000018B">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0,466</w:t>
            </w:r>
          </w:p>
        </w:tc>
        <w:tc>
          <w:tcPr/>
          <w:p w:rsidR="00000000" w:rsidDel="00000000" w:rsidP="00000000" w:rsidRDefault="00000000" w:rsidRPr="00000000" w14:paraId="0000018C">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2,146</w:t>
            </w:r>
          </w:p>
        </w:tc>
      </w:tr>
      <w:tr>
        <w:trPr>
          <w:cantSplit w:val="0"/>
          <w:tblHeader w:val="0"/>
        </w:trPr>
        <w:tc>
          <w:tcPr/>
          <w:p w:rsidR="00000000" w:rsidDel="00000000" w:rsidP="00000000" w:rsidRDefault="00000000" w:rsidRPr="00000000" w14:paraId="0000018D">
            <w:pPr>
              <w:tabs>
                <w:tab w:val="left" w:leader="none" w:pos="0"/>
              </w:tabs>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Keamanan</w:t>
            </w:r>
          </w:p>
        </w:tc>
        <w:tc>
          <w:tcPr/>
          <w:p w:rsidR="00000000" w:rsidDel="00000000" w:rsidP="00000000" w:rsidRDefault="00000000" w:rsidRPr="00000000" w14:paraId="0000018E">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0,520</w:t>
            </w:r>
          </w:p>
        </w:tc>
        <w:tc>
          <w:tcPr/>
          <w:p w:rsidR="00000000" w:rsidDel="00000000" w:rsidP="00000000" w:rsidRDefault="00000000" w:rsidRPr="00000000" w14:paraId="0000018F">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1,921</w:t>
            </w:r>
          </w:p>
        </w:tc>
      </w:tr>
      <w:tr>
        <w:trPr>
          <w:cantSplit w:val="0"/>
          <w:tblHeader w:val="0"/>
        </w:trPr>
        <w:tc>
          <w:tcPr/>
          <w:p w:rsidR="00000000" w:rsidDel="00000000" w:rsidP="00000000" w:rsidRDefault="00000000" w:rsidRPr="00000000" w14:paraId="00000190">
            <w:pPr>
              <w:tabs>
                <w:tab w:val="left" w:leader="none" w:pos="0"/>
              </w:tabs>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Social Influence</w:t>
            </w:r>
          </w:p>
        </w:tc>
        <w:tc>
          <w:tcPr/>
          <w:p w:rsidR="00000000" w:rsidDel="00000000" w:rsidP="00000000" w:rsidRDefault="00000000" w:rsidRPr="00000000" w14:paraId="00000191">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0,471</w:t>
            </w:r>
          </w:p>
        </w:tc>
        <w:tc>
          <w:tcPr/>
          <w:p w:rsidR="00000000" w:rsidDel="00000000" w:rsidP="00000000" w:rsidRDefault="00000000" w:rsidRPr="00000000" w14:paraId="00000192">
            <w:pPr>
              <w:tabs>
                <w:tab w:val="left" w:leader="none" w:pos="0"/>
              </w:tabs>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2,121</w:t>
            </w:r>
          </w:p>
        </w:tc>
      </w:tr>
      <w:tr>
        <w:trPr>
          <w:cantSplit w:val="0"/>
          <w:tblHeader w:val="0"/>
        </w:trPr>
        <w:tc>
          <w:tcPr>
            <w:gridSpan w:val="3"/>
          </w:tcPr>
          <w:p w:rsidR="00000000" w:rsidDel="00000000" w:rsidP="00000000" w:rsidRDefault="00000000" w:rsidRPr="00000000" w14:paraId="000001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593"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Dependen Variable: Minat Menggunakan</w:t>
            </w:r>
          </w:p>
        </w:tc>
      </w:tr>
    </w:tbl>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9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Heteroskedastisitas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tabel 5.6, keempat variabel independen Persepsi Kemudahan, Manfaat, Keamanan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nilai signifikansi yang lebih besar dari 0,05. Oleh karena itu dapat disimpulkan bahwa model regresi ini tidak mengandung heteroskedastisitas. Dengan demikian hasil pengujian ini sudah memenuhi asumsi dan dapat dilanjutkan ke tahap analisis berikutnya.</w:t>
      </w:r>
    </w:p>
    <w:p w:rsidR="00000000" w:rsidDel="00000000" w:rsidP="00000000" w:rsidRDefault="00000000" w:rsidRPr="00000000" w14:paraId="0000019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abel 7 . Hasil Uji Heteroskedastisitas</w:t>
      </w:r>
    </w:p>
    <w:tbl>
      <w:tblPr>
        <w:tblStyle w:val="Table7"/>
        <w:tblW w:w="7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1"/>
        <w:gridCol w:w="1749"/>
        <w:gridCol w:w="3535"/>
        <w:tblGridChange w:id="0">
          <w:tblGrid>
            <w:gridCol w:w="2641"/>
            <w:gridCol w:w="1749"/>
            <w:gridCol w:w="3535"/>
          </w:tblGrid>
        </w:tblGridChange>
      </w:tblGrid>
      <w:tr>
        <w:trPr>
          <w:cantSplit w:val="0"/>
          <w:tblHeader w:val="0"/>
        </w:trPr>
        <w:tc>
          <w:tcPr>
            <w:shd w:fill="d9d9d9"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Variabel</w:t>
            </w:r>
          </w:p>
        </w:tc>
        <w:tc>
          <w:tcPr>
            <w:shd w:fill="d9d9d9"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Signifikan</w:t>
            </w:r>
          </w:p>
        </w:tc>
        <w:tc>
          <w:tcPr>
            <w:shd w:fill="d9d9d9"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Kesimpulan</w:t>
            </w:r>
          </w:p>
        </w:tc>
      </w:tr>
      <w:tr>
        <w:trPr>
          <w:cantSplit w:val="0"/>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Persepsi Kemudahan</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0,459</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Terjadi Heteroskedastisitas</w:t>
            </w:r>
          </w:p>
        </w:tc>
      </w:tr>
      <w:tr>
        <w:trPr>
          <w:cantSplit w:val="0"/>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Manfaat</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0,582</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Terjadi Heteroskedastisitas</w:t>
            </w:r>
          </w:p>
        </w:tc>
      </w:tr>
      <w:tr>
        <w:trPr>
          <w:cantSplit w:val="0"/>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Keamanan</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0,457</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Terjadi Heteroskedastisitas</w:t>
            </w:r>
          </w:p>
        </w:tc>
      </w:tr>
      <w:tr>
        <w:trPr>
          <w:cantSplit w:val="0"/>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Social Influence</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0,314</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Terjadi Heteroskedastisitas</w:t>
            </w:r>
          </w:p>
        </w:tc>
      </w:tr>
      <w:tr>
        <w:trPr>
          <w:cantSplit w:val="0"/>
          <w:tblHeader w:val="0"/>
        </w:trPr>
        <w:tc>
          <w:tcPr>
            <w:gridSpan w:val="3"/>
          </w:tcPr>
          <w:p w:rsidR="00000000" w:rsidDel="00000000" w:rsidP="00000000" w:rsidRDefault="00000000" w:rsidRPr="00000000" w14:paraId="000001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60" w:before="0" w:line="360" w:lineRule="auto"/>
              <w:ind w:left="386"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Dependent Variable: Minat Menggunakan</w:t>
            </w:r>
          </w:p>
        </w:tc>
      </w:tr>
    </w:tbl>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w:t>
      </w:r>
      <w:r w:rsidDel="00000000" w:rsidR="00000000" w:rsidRPr="00000000">
        <w:rPr>
          <w:rFonts w:ascii="Times New Roman" w:cs="Times New Roman" w:eastAsia="Times New Roman" w:hAnsi="Times New Roman"/>
          <w:sz w:val="24"/>
          <w:szCs w:val="24"/>
          <w:rtl w:val="0"/>
        </w:rPr>
        <w:t xml:space="preserve">Heteroskedastisitas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dapat menggunakan grafik Scatter Plot untuk melihat gambar 8. Tidak ada pola yang jelas dan sebaran data menyebar diatas dan dibawah atau sekitar 0 maka berkesimpulan Data tidak terjadi gejala </w:t>
      </w:r>
      <w:r w:rsidDel="00000000" w:rsidR="00000000" w:rsidRPr="00000000">
        <w:rPr>
          <w:rFonts w:ascii="Times New Roman" w:cs="Times New Roman" w:eastAsia="Times New Roman" w:hAnsi="Times New Roman"/>
          <w:sz w:val="24"/>
          <w:szCs w:val="24"/>
          <w:rtl w:val="0"/>
        </w:rPr>
        <w:t xml:space="preserve">Heteroskedastisitas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Asumsi Uji Heteroskedasitas sudah terpenuhi.</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uxcnqfs1def1"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Gambar 8 .  Uji </w:t>
      </w:r>
      <w:r w:rsidDel="00000000" w:rsidR="00000000" w:rsidRPr="00000000">
        <w:rPr>
          <w:rFonts w:ascii="Times New Roman" w:cs="Times New Roman" w:eastAsia="Times New Roman" w:hAnsi="Times New Roman"/>
          <w:b w:val="1"/>
          <w:sz w:val="24"/>
          <w:szCs w:val="24"/>
          <w:rtl w:val="0"/>
        </w:rPr>
        <w:t xml:space="preserve">Heteroskedastisitas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276860</wp:posOffset>
            </wp:positionH>
            <wp:positionV relativeFrom="paragraph">
              <wp:posOffset>200403</wp:posOffset>
            </wp:positionV>
            <wp:extent cx="3606229" cy="2006945"/>
            <wp:effectExtent b="0" l="0" r="0" t="0"/>
            <wp:wrapTopAndBottom distB="0" distT="0"/>
            <wp:docPr id="206165828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3606229" cy="2006945"/>
                    </a:xfrm>
                    <a:prstGeom prst="rect"/>
                    <a:ln/>
                  </pic:spPr>
                </pic:pic>
              </a:graphicData>
            </a:graphic>
          </wp:anchor>
        </w:drawing>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1B1">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Regresi Linear Berganda</w:t>
      </w:r>
    </w:p>
    <w:p w:rsidR="00000000" w:rsidDel="00000000" w:rsidP="00000000" w:rsidRDefault="00000000" w:rsidRPr="00000000" w14:paraId="000001B2">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Melalui hasil regresi linear berganda pada tabel 5.7 maka dapat dibuat persamaan sebagai berikut:</w:t>
      </w:r>
    </w:p>
    <w:p w:rsidR="00000000" w:rsidDel="00000000" w:rsidP="00000000" w:rsidRDefault="00000000" w:rsidRPr="00000000" w14:paraId="000001B3">
      <w:pPr>
        <w:tabs>
          <w:tab w:val="left" w:leader="none" w:pos="0"/>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Y = 4,085 + 0,208X</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sz w:val="24"/>
          <w:szCs w:val="24"/>
          <w:vertAlign w:val="baseline"/>
          <w:rtl w:val="0"/>
        </w:rPr>
        <w:t xml:space="preserve">+ 0,296X</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vertAlign w:val="baseline"/>
          <w:rtl w:val="0"/>
        </w:rPr>
        <w:t xml:space="preserve">+ 0,073X</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sz w:val="24"/>
          <w:szCs w:val="24"/>
          <w:vertAlign w:val="baseline"/>
          <w:rtl w:val="0"/>
        </w:rPr>
        <w:t xml:space="preserve">+ 0,190X</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sz w:val="24"/>
          <w:szCs w:val="24"/>
          <w:vertAlign w:val="baseline"/>
          <w:rtl w:val="0"/>
        </w:rPr>
        <w:t xml:space="preserve"> e</w:t>
      </w:r>
      <w:r w:rsidDel="00000000" w:rsidR="00000000" w:rsidRPr="00000000">
        <w:rPr>
          <w:rtl w:val="0"/>
        </w:rPr>
      </w:r>
    </w:p>
    <w:p w:rsidR="00000000" w:rsidDel="00000000" w:rsidP="00000000" w:rsidRDefault="00000000" w:rsidRPr="00000000" w14:paraId="000001B4">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1B5">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Minat Menggunakan</w:t>
      </w:r>
    </w:p>
    <w:p w:rsidR="00000000" w:rsidDel="00000000" w:rsidP="00000000" w:rsidRDefault="00000000" w:rsidRPr="00000000" w14:paraId="000001B6">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Persepsi Kemudahan</w:t>
      </w:r>
    </w:p>
    <w:p w:rsidR="00000000" w:rsidDel="00000000" w:rsidP="00000000" w:rsidRDefault="00000000" w:rsidRPr="00000000" w14:paraId="000001B7">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Manfaat</w:t>
      </w:r>
    </w:p>
    <w:p w:rsidR="00000000" w:rsidDel="00000000" w:rsidP="00000000" w:rsidRDefault="00000000" w:rsidRPr="00000000" w14:paraId="000001B8">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Keamanan</w:t>
      </w:r>
    </w:p>
    <w:p w:rsidR="00000000" w:rsidDel="00000000" w:rsidP="00000000" w:rsidRDefault="00000000" w:rsidRPr="00000000" w14:paraId="000001B9">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Social Influence</w:t>
      </w:r>
      <w:r w:rsidDel="00000000" w:rsidR="00000000" w:rsidRPr="00000000">
        <w:rPr>
          <w:rtl w:val="0"/>
        </w:rPr>
      </w:r>
    </w:p>
    <w:p w:rsidR="00000000" w:rsidDel="00000000" w:rsidP="00000000" w:rsidRDefault="00000000" w:rsidRPr="00000000" w14:paraId="000001BA">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hasil pengujian regresi linear berganda, persamaan yang diperoleh menunjukkan bahwa koefisien regresi dari keempat variabel bebas memiliki tanda positif. Ini berarti bahwa variabel persepsi kemudahan, manfaat, keamanan, </w:t>
      </w:r>
      <w:r w:rsidDel="00000000" w:rsidR="00000000" w:rsidRPr="00000000">
        <w:rPr>
          <w:rFonts w:ascii="Times New Roman" w:cs="Times New Roman" w:eastAsia="Times New Roman" w:hAnsi="Times New Roman"/>
          <w:i w:val="1"/>
          <w:sz w:val="24"/>
          <w:szCs w:val="24"/>
          <w:rtl w:val="0"/>
        </w:rPr>
        <w:t xml:space="preserve">social influence </w:t>
      </w:r>
      <w:r w:rsidDel="00000000" w:rsidR="00000000" w:rsidRPr="00000000">
        <w:rPr>
          <w:rFonts w:ascii="Times New Roman" w:cs="Times New Roman" w:eastAsia="Times New Roman" w:hAnsi="Times New Roman"/>
          <w:sz w:val="24"/>
          <w:szCs w:val="24"/>
          <w:rtl w:val="0"/>
        </w:rPr>
        <w:t xml:space="preserve">jika terpenuhi akan meningkatkan minat menggunakan dalam menggunakan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Sebaliknya jika koefisien regresi bertanda negatif, itu akan menunjukkan bahwa variabel persepsi kemudahan, manfaat, keamanan, dan </w:t>
      </w:r>
      <w:r w:rsidDel="00000000" w:rsidR="00000000" w:rsidRPr="00000000">
        <w:rPr>
          <w:rFonts w:ascii="Times New Roman" w:cs="Times New Roman" w:eastAsia="Times New Roman" w:hAnsi="Times New Roman"/>
          <w:i w:val="1"/>
          <w:sz w:val="24"/>
          <w:szCs w:val="24"/>
          <w:rtl w:val="0"/>
        </w:rPr>
        <w:t xml:space="preserve">social influence </w:t>
      </w:r>
      <w:r w:rsidDel="00000000" w:rsidR="00000000" w:rsidRPr="00000000">
        <w:rPr>
          <w:rFonts w:ascii="Times New Roman" w:cs="Times New Roman" w:eastAsia="Times New Roman" w:hAnsi="Times New Roman"/>
          <w:sz w:val="24"/>
          <w:szCs w:val="24"/>
          <w:rtl w:val="0"/>
        </w:rPr>
        <w:t xml:space="preserve">tidak terpenuhi, maka minat menggunakan dalam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Berdasarkan persamaan tersebut dapat dijelaskan bahwa:</w:t>
      </w:r>
    </w:p>
    <w:p w:rsidR="00000000" w:rsidDel="00000000" w:rsidP="00000000" w:rsidRDefault="00000000" w:rsidRPr="00000000" w14:paraId="000001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variabel persepsi kemudahan  (X1) meningkat sebesar satu satuan, maka minat </w:t>
      </w:r>
      <w:r w:rsidDel="00000000" w:rsidR="00000000" w:rsidRPr="00000000">
        <w:rPr>
          <w:rFonts w:ascii="Times New Roman" w:cs="Times New Roman" w:eastAsia="Times New Roman" w:hAnsi="Times New Roman"/>
          <w:sz w:val="24"/>
          <w:szCs w:val="24"/>
          <w:rtl w:val="0"/>
        </w:rPr>
        <w:t xml:space="preserve">menggunakan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akan meningkat sebesar 0,208. Koefisien positif ini menunjukkan adanya hubungan positif antara variabel persepsi kemudahan dengan minat menggunakan. Artinya semakin tinggi tingkat persepsi kemudahan semakin tinggi pula minat menggunakan.</w:t>
      </w:r>
    </w:p>
    <w:p w:rsidR="00000000" w:rsidDel="00000000" w:rsidP="00000000" w:rsidRDefault="00000000" w:rsidRPr="00000000" w14:paraId="000001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variabel manfaat  (X2) meningkat sebesar satu satuan, maka minat </w:t>
      </w:r>
      <w:r w:rsidDel="00000000" w:rsidR="00000000" w:rsidRPr="00000000">
        <w:rPr>
          <w:rFonts w:ascii="Times New Roman" w:cs="Times New Roman" w:eastAsia="Times New Roman" w:hAnsi="Times New Roman"/>
          <w:sz w:val="24"/>
          <w:szCs w:val="24"/>
          <w:rtl w:val="0"/>
        </w:rPr>
        <w:t xml:space="preserve">menggunakan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akan meningkat sebesar 0,296. Koefisien positif ini menunjukkan adanya hubungan positif antara variabel manfaat dengan minat menggunakan. Artinya semakin tinggi tingkat manfaat semakin tinggi pula minat menggunakan.</w:t>
      </w:r>
    </w:p>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variabel keamanan  (X3) meningkat sebesar satu satuan, maka minat </w:t>
      </w:r>
      <w:r w:rsidDel="00000000" w:rsidR="00000000" w:rsidRPr="00000000">
        <w:rPr>
          <w:rFonts w:ascii="Times New Roman" w:cs="Times New Roman" w:eastAsia="Times New Roman" w:hAnsi="Times New Roman"/>
          <w:sz w:val="24"/>
          <w:szCs w:val="24"/>
          <w:rtl w:val="0"/>
        </w:rPr>
        <w:t xml:space="preserve">menggunakan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akan meningkat sebesar 0,073. Koefisien positif ini menunjukkan adanya hubungan positif antara variabel keamanan dengan minat menggunakan. Artinya semakin tinggi tingkat keamanan semakin tinggi pula minat menggunakan.</w:t>
      </w:r>
    </w:p>
    <w:p w:rsidR="00000000" w:rsidDel="00000000" w:rsidP="00000000" w:rsidRDefault="00000000" w:rsidRPr="00000000" w14:paraId="000001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variabel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(X4) meningkat sebesar satu satuan, maka minat </w:t>
      </w:r>
      <w:r w:rsidDel="00000000" w:rsidR="00000000" w:rsidRPr="00000000">
        <w:rPr>
          <w:rFonts w:ascii="Times New Roman" w:cs="Times New Roman" w:eastAsia="Times New Roman" w:hAnsi="Times New Roman"/>
          <w:sz w:val="24"/>
          <w:szCs w:val="24"/>
          <w:rtl w:val="0"/>
        </w:rPr>
        <w:t xml:space="preserve">menggunakan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akan meningkat sebesar 0,190. Koefisien positif ini menunjukkan adanya hubungan positif antara variabel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minat menggunakan. Artinya semakin tinggi tingkat 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semakin tinggi pula minat menggunakan.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oy01a9fq102g"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8 . Hasil Regresi Linear Berganda</w:t>
      </w:r>
    </w:p>
    <w:tbl>
      <w:tblPr>
        <w:tblStyle w:val="Table8"/>
        <w:tblW w:w="794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1815"/>
        <w:gridCol w:w="1279"/>
        <w:gridCol w:w="1337"/>
        <w:gridCol w:w="1217"/>
        <w:gridCol w:w="849"/>
        <w:gridCol w:w="709"/>
        <w:tblGridChange w:id="0">
          <w:tblGrid>
            <w:gridCol w:w="737"/>
            <w:gridCol w:w="1815"/>
            <w:gridCol w:w="1279"/>
            <w:gridCol w:w="1337"/>
            <w:gridCol w:w="1217"/>
            <w:gridCol w:w="849"/>
            <w:gridCol w:w="709"/>
          </w:tblGrid>
        </w:tblGridChange>
      </w:tblGrid>
      <w:tr>
        <w:trPr>
          <w:cantSplit w:val="0"/>
          <w:trHeight w:val="322" w:hRule="atLeast"/>
          <w:tblHeader w:val="0"/>
        </w:trPr>
        <w:tc>
          <w:tcPr>
            <w:gridSpan w:val="7"/>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37" w:lineRule="auto"/>
              <w:ind w:left="3057" w:right="3047"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104"/>
                <w:sz w:val="22"/>
                <w:szCs w:val="22"/>
                <w:u w:val="none"/>
                <w:shd w:fill="auto" w:val="clear"/>
                <w:vertAlign w:val="baseline"/>
                <w:rtl w:val="0"/>
              </w:rPr>
              <w:t xml:space="preserve">Coefficients</w:t>
            </w:r>
            <w:r w:rsidDel="00000000" w:rsidR="00000000" w:rsidRPr="00000000">
              <w:rPr>
                <w:rFonts w:ascii="Arial" w:cs="Arial" w:eastAsia="Arial" w:hAnsi="Arial"/>
                <w:b w:val="1"/>
                <w:i w:val="0"/>
                <w:smallCaps w:val="0"/>
                <w:strike w:val="0"/>
                <w:color w:val="000104"/>
                <w:sz w:val="22"/>
                <w:szCs w:val="22"/>
                <w:u w:val="none"/>
                <w:shd w:fill="auto" w:val="clear"/>
                <w:vertAlign w:val="superscript"/>
                <w:rtl w:val="0"/>
              </w:rPr>
              <w:t xml:space="preserve">a</w:t>
            </w:r>
            <w:r w:rsidDel="00000000" w:rsidR="00000000" w:rsidRPr="00000000">
              <w:rPr>
                <w:rtl w:val="0"/>
              </w:rPr>
            </w:r>
          </w:p>
        </w:tc>
      </w:tr>
      <w:tr>
        <w:trPr>
          <w:cantSplit w:val="0"/>
          <w:trHeight w:val="638" w:hRule="atLeast"/>
          <w:tblHeader w:val="0"/>
        </w:trPr>
        <w:tc>
          <w:tcPr>
            <w:gridSpan w:val="2"/>
            <w:vMerge w:val="restart"/>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Model</w:t>
            </w:r>
            <w:r w:rsidDel="00000000" w:rsidR="00000000" w:rsidRPr="00000000">
              <w:rPr>
                <w:rtl w:val="0"/>
              </w:rPr>
            </w:r>
          </w:p>
        </w:tc>
        <w:tc>
          <w:tcPr>
            <w:gridSpan w:val="2"/>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64" w:lineRule="auto"/>
              <w:ind w:left="9" w:right="0" w:firstLine="0"/>
              <w:jc w:val="center"/>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21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Unstandardized Coefficients</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320" w:lineRule="auto"/>
              <w:ind w:left="133" w:right="53" w:hanging="6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Standardized Coefficients</w:t>
            </w:r>
            <w:r w:rsidDel="00000000" w:rsidR="00000000" w:rsidRPr="00000000">
              <w:rPr>
                <w:rtl w:val="0"/>
              </w:rPr>
            </w:r>
          </w:p>
        </w:tc>
        <w:tc>
          <w:tcPr>
            <w:vMerge w:val="restart"/>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9" w:right="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t</w:t>
            </w:r>
            <w:r w:rsidDel="00000000" w:rsidR="00000000" w:rsidRPr="00000000">
              <w:rPr>
                <w:rtl w:val="0"/>
              </w:rPr>
            </w:r>
          </w:p>
        </w:tc>
        <w:tc>
          <w:tcPr>
            <w:vMerge w:val="restart"/>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19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Sig.</w:t>
            </w:r>
            <w:r w:rsidDel="00000000" w:rsidR="00000000" w:rsidRPr="00000000">
              <w:rPr>
                <w:rtl w:val="0"/>
              </w:rPr>
            </w:r>
          </w:p>
        </w:tc>
      </w:tr>
      <w:tr>
        <w:trPr>
          <w:cantSplit w:val="0"/>
          <w:trHeight w:val="321" w:hRule="atLeast"/>
          <w:tblHeader w:val="0"/>
        </w:trPr>
        <w:tc>
          <w:tcPr>
            <w:gridSpan w:val="2"/>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B</w:t>
            </w: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277"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Std. Error</w:t>
            </w: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397" w:right="3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Beta</w:t>
            </w:r>
            <w:r w:rsidDel="00000000" w:rsidR="00000000" w:rsidRPr="00000000">
              <w:rPr>
                <w:rtl w:val="0"/>
              </w:rPr>
            </w:r>
          </w:p>
        </w:tc>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7" w:hRule="atLeast"/>
          <w:tblHeader w:val="0"/>
        </w:trPr>
        <w:tc>
          <w:tcPr>
            <w:vMerge w:val="restart"/>
            <w:shd w:fill="dfdfd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64"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1</w:t>
            </w:r>
            <w:r w:rsidDel="00000000" w:rsidR="00000000" w:rsidRPr="00000000">
              <w:rPr>
                <w:rtl w:val="0"/>
              </w:rPr>
            </w:r>
          </w:p>
        </w:tc>
        <w:tc>
          <w:tcPr>
            <w:shd w:fill="dfdfdf"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(Constant)</w:t>
            </w: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4,085</w:t>
            </w: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2,150</w:t>
            </w:r>
            <w:r w:rsidDel="00000000" w:rsidR="00000000" w:rsidRPr="00000000">
              <w:rPr>
                <w:rtl w:val="0"/>
              </w:rPr>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1,899</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,060</w:t>
            </w:r>
            <w:r w:rsidDel="00000000" w:rsidR="00000000" w:rsidRPr="00000000">
              <w:rPr>
                <w:rtl w:val="0"/>
              </w:rPr>
            </w:r>
          </w:p>
        </w:tc>
      </w:tr>
      <w:tr>
        <w:trPr>
          <w:cantSplit w:val="0"/>
          <w:trHeight w:val="321" w:hRule="atLeast"/>
          <w:tblHeader w:val="0"/>
        </w:trPr>
        <w:tc>
          <w:tcPr>
            <w:vMerge w:val="continue"/>
            <w:shd w:fill="dfdfdf"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Persepsi Kemudahan</w:t>
            </w: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,208</w:t>
            </w:r>
            <w:r w:rsidDel="00000000" w:rsidR="00000000" w:rsidRPr="00000000">
              <w:rPr>
                <w:rtl w:val="0"/>
              </w:rPr>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,114</w:t>
            </w: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,203</w:t>
            </w: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1,832</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,070</w:t>
            </w:r>
            <w:r w:rsidDel="00000000" w:rsidR="00000000" w:rsidRPr="00000000">
              <w:rPr>
                <w:rtl w:val="0"/>
              </w:rPr>
            </w:r>
          </w:p>
        </w:tc>
      </w:tr>
      <w:tr>
        <w:trPr>
          <w:cantSplit w:val="0"/>
          <w:trHeight w:val="318" w:hRule="atLeast"/>
          <w:tblHeader w:val="0"/>
        </w:trPr>
        <w:tc>
          <w:tcPr>
            <w:vMerge w:val="continue"/>
            <w:shd w:fill="dfdfdf"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Manfaat</w:t>
            </w: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,296</w:t>
            </w: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,113</w:t>
            </w: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,292</w:t>
            </w: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2,621</w:t>
            </w: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,010</w:t>
            </w:r>
            <w:r w:rsidDel="00000000" w:rsidR="00000000" w:rsidRPr="00000000">
              <w:rPr>
                <w:rtl w:val="0"/>
              </w:rPr>
            </w:r>
          </w:p>
        </w:tc>
      </w:tr>
      <w:tr>
        <w:trPr>
          <w:cantSplit w:val="0"/>
          <w:trHeight w:val="322" w:hRule="atLeast"/>
          <w:tblHeader w:val="0"/>
        </w:trPr>
        <w:tc>
          <w:tcPr>
            <w:vMerge w:val="continue"/>
            <w:shd w:fill="dfdfd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Keamanan</w:t>
            </w: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,073</w:t>
            </w: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,131</w:t>
            </w: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,059</w:t>
            </w: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,556</w:t>
            </w: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,579</w:t>
            </w:r>
            <w:r w:rsidDel="00000000" w:rsidR="00000000" w:rsidRPr="00000000">
              <w:rPr>
                <w:rtl w:val="0"/>
              </w:rPr>
            </w:r>
          </w:p>
        </w:tc>
      </w:tr>
      <w:tr>
        <w:trPr>
          <w:cantSplit w:val="0"/>
          <w:trHeight w:val="322" w:hRule="atLeast"/>
          <w:tblHeader w:val="0"/>
        </w:trPr>
        <w:tc>
          <w:tcPr>
            <w:vMerge w:val="continue"/>
            <w:shd w:fill="dfdfdf"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25495f"/>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Social Influence</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,190</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,117</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,181</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1,630</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,106</w:t>
            </w:r>
          </w:p>
        </w:tc>
      </w:tr>
      <w:tr>
        <w:trPr>
          <w:cantSplit w:val="0"/>
          <w:trHeight w:val="322" w:hRule="atLeast"/>
          <w:tblHeader w:val="0"/>
        </w:trPr>
        <w:tc>
          <w:tcPr>
            <w:gridSpan w:val="7"/>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92"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a. Dependent Variable: Minat Menggunakan</w:t>
            </w:r>
            <w:r w:rsidDel="00000000" w:rsidR="00000000" w:rsidRPr="00000000">
              <w:rPr>
                <w:rtl w:val="0"/>
              </w:rPr>
            </w:r>
          </w:p>
        </w:tc>
      </w:tr>
    </w:tbl>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20B">
      <w:pPr>
        <w:spacing w:after="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Hipotesis</w:t>
      </w:r>
    </w:p>
    <w:p w:rsidR="00000000" w:rsidDel="00000000" w:rsidP="00000000" w:rsidRDefault="00000000" w:rsidRPr="00000000" w14:paraId="0000020D">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Parsial (Uji T)</w:t>
      </w:r>
    </w:p>
    <w:p w:rsidR="00000000" w:rsidDel="00000000" w:rsidP="00000000" w:rsidRDefault="00000000" w:rsidRPr="00000000" w14:paraId="0000020E">
      <w:pPr>
        <w:tabs>
          <w:tab w:val="left" w:leader="none" w:pos="0"/>
        </w:tabs>
        <w:spacing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 t digunakan untuk menentukan apakah setiap variabel independen memiliki pengaruh yang signifikan terhadap variabel dependen secara parsial. Hasil dari uji t adalah sebagai berikut: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4546a"/>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9 . Hasil Uji Parsial (Uji T)</w:t>
      </w:r>
    </w:p>
    <w:tbl>
      <w:tblPr>
        <w:tblStyle w:val="Table9"/>
        <w:tblW w:w="794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1815"/>
        <w:gridCol w:w="1279"/>
        <w:gridCol w:w="1337"/>
        <w:gridCol w:w="1217"/>
        <w:gridCol w:w="849"/>
        <w:gridCol w:w="709"/>
        <w:tblGridChange w:id="0">
          <w:tblGrid>
            <w:gridCol w:w="737"/>
            <w:gridCol w:w="1815"/>
            <w:gridCol w:w="1279"/>
            <w:gridCol w:w="1337"/>
            <w:gridCol w:w="1217"/>
            <w:gridCol w:w="849"/>
            <w:gridCol w:w="709"/>
          </w:tblGrid>
        </w:tblGridChange>
      </w:tblGrid>
      <w:tr>
        <w:trPr>
          <w:cantSplit w:val="0"/>
          <w:trHeight w:val="322" w:hRule="atLeast"/>
          <w:tblHeader w:val="0"/>
        </w:trPr>
        <w:tc>
          <w:tcPr>
            <w:gridSpan w:val="7"/>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37" w:lineRule="auto"/>
              <w:ind w:left="3057" w:right="3047"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104"/>
                <w:sz w:val="22"/>
                <w:szCs w:val="22"/>
                <w:u w:val="none"/>
                <w:shd w:fill="auto" w:val="clear"/>
                <w:vertAlign w:val="baseline"/>
                <w:rtl w:val="0"/>
              </w:rPr>
              <w:t xml:space="preserve">Coefficients</w:t>
            </w:r>
            <w:r w:rsidDel="00000000" w:rsidR="00000000" w:rsidRPr="00000000">
              <w:rPr>
                <w:rFonts w:ascii="Arial" w:cs="Arial" w:eastAsia="Arial" w:hAnsi="Arial"/>
                <w:b w:val="1"/>
                <w:i w:val="0"/>
                <w:smallCaps w:val="0"/>
                <w:strike w:val="0"/>
                <w:color w:val="000104"/>
                <w:sz w:val="22"/>
                <w:szCs w:val="22"/>
                <w:u w:val="none"/>
                <w:shd w:fill="auto" w:val="clear"/>
                <w:vertAlign w:val="superscript"/>
                <w:rtl w:val="0"/>
              </w:rPr>
              <w:t xml:space="preserve">a</w:t>
            </w:r>
            <w:r w:rsidDel="00000000" w:rsidR="00000000" w:rsidRPr="00000000">
              <w:rPr>
                <w:rtl w:val="0"/>
              </w:rPr>
            </w:r>
          </w:p>
        </w:tc>
      </w:tr>
      <w:tr>
        <w:trPr>
          <w:cantSplit w:val="0"/>
          <w:trHeight w:val="638" w:hRule="atLeast"/>
          <w:tblHeader w:val="0"/>
        </w:trPr>
        <w:tc>
          <w:tcPr>
            <w:gridSpan w:val="2"/>
            <w:vMerge w:val="restart"/>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Model</w:t>
            </w:r>
            <w:r w:rsidDel="00000000" w:rsidR="00000000" w:rsidRPr="00000000">
              <w:rPr>
                <w:rtl w:val="0"/>
              </w:rPr>
            </w:r>
          </w:p>
        </w:tc>
        <w:tc>
          <w:tcPr>
            <w:gridSpan w:val="2"/>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64" w:lineRule="auto"/>
              <w:ind w:left="9" w:right="0" w:firstLine="0"/>
              <w:jc w:val="center"/>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21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Unstandardized Coefficients</w:t>
            </w: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320" w:lineRule="auto"/>
              <w:ind w:left="133" w:right="53" w:hanging="6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Standardized Coefficients</w:t>
            </w:r>
            <w:r w:rsidDel="00000000" w:rsidR="00000000" w:rsidRPr="00000000">
              <w:rPr>
                <w:rtl w:val="0"/>
              </w:rPr>
            </w:r>
          </w:p>
        </w:tc>
        <w:tc>
          <w:tcPr>
            <w:vMerge w:val="restart"/>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9" w:right="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t</w:t>
            </w:r>
            <w:r w:rsidDel="00000000" w:rsidR="00000000" w:rsidRPr="00000000">
              <w:rPr>
                <w:rtl w:val="0"/>
              </w:rPr>
            </w:r>
          </w:p>
        </w:tc>
        <w:tc>
          <w:tcPr>
            <w:vMerge w:val="restart"/>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9"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19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Sig.</w:t>
            </w:r>
            <w:r w:rsidDel="00000000" w:rsidR="00000000" w:rsidRPr="00000000">
              <w:rPr>
                <w:rtl w:val="0"/>
              </w:rPr>
            </w:r>
          </w:p>
        </w:tc>
      </w:tr>
      <w:tr>
        <w:trPr>
          <w:cantSplit w:val="0"/>
          <w:trHeight w:val="321" w:hRule="atLeast"/>
          <w:tblHeader w:val="0"/>
        </w:trPr>
        <w:tc>
          <w:tcPr>
            <w:gridSpan w:val="2"/>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B</w:t>
            </w: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277"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Std. Error</w:t>
            </w: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188" w:lineRule="auto"/>
              <w:ind w:left="397" w:right="39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Beta</w:t>
            </w:r>
            <w:r w:rsidDel="00000000" w:rsidR="00000000" w:rsidRPr="00000000">
              <w:rPr>
                <w:rtl w:val="0"/>
              </w:rPr>
            </w:r>
          </w:p>
        </w:tc>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7" w:hRule="atLeast"/>
          <w:tblHeader w:val="0"/>
        </w:trPr>
        <w:tc>
          <w:tcPr>
            <w:vMerge w:val="restart"/>
            <w:shd w:fill="dfdfdf"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64"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1</w:t>
            </w:r>
            <w:r w:rsidDel="00000000" w:rsidR="00000000" w:rsidRPr="00000000">
              <w:rPr>
                <w:rtl w:val="0"/>
              </w:rPr>
            </w:r>
          </w:p>
        </w:tc>
        <w:tc>
          <w:tcPr>
            <w:shd w:fill="dfdfdf"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(Constant)</w:t>
            </w: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4,085</w:t>
            </w: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2,150</w:t>
            </w: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1,899</w:t>
            </w: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,060</w:t>
            </w:r>
            <w:r w:rsidDel="00000000" w:rsidR="00000000" w:rsidRPr="00000000">
              <w:rPr>
                <w:rtl w:val="0"/>
              </w:rPr>
            </w:r>
          </w:p>
        </w:tc>
      </w:tr>
      <w:tr>
        <w:trPr>
          <w:cantSplit w:val="0"/>
          <w:trHeight w:val="321" w:hRule="atLeast"/>
          <w:tblHeader w:val="0"/>
        </w:trPr>
        <w:tc>
          <w:tcPr>
            <w:vMerge w:val="continue"/>
            <w:shd w:fill="dfdfdf"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Persepsi Kemudahan</w:t>
            </w: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,208</w:t>
            </w: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,114</w:t>
            </w: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,203</w:t>
            </w: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1,832</w:t>
            </w: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,070</w:t>
            </w:r>
            <w:r w:rsidDel="00000000" w:rsidR="00000000" w:rsidRPr="00000000">
              <w:rPr>
                <w:rtl w:val="0"/>
              </w:rPr>
            </w:r>
          </w:p>
        </w:tc>
      </w:tr>
      <w:tr>
        <w:trPr>
          <w:cantSplit w:val="0"/>
          <w:trHeight w:val="318" w:hRule="atLeast"/>
          <w:tblHeader w:val="0"/>
        </w:trPr>
        <w:tc>
          <w:tcPr>
            <w:vMerge w:val="continue"/>
            <w:shd w:fill="dfdfdf"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Manfaat</w:t>
            </w: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,296</w:t>
            </w: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,113</w:t>
            </w: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,292</w:t>
            </w: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2,621</w:t>
            </w: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,010</w:t>
            </w:r>
            <w:r w:rsidDel="00000000" w:rsidR="00000000" w:rsidRPr="00000000">
              <w:rPr>
                <w:rtl w:val="0"/>
              </w:rPr>
            </w:r>
          </w:p>
        </w:tc>
      </w:tr>
      <w:tr>
        <w:trPr>
          <w:cantSplit w:val="0"/>
          <w:trHeight w:val="322" w:hRule="atLeast"/>
          <w:tblHeader w:val="0"/>
        </w:trPr>
        <w:tc>
          <w:tcPr>
            <w:vMerge w:val="continue"/>
            <w:shd w:fill="dfdfdf"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Keamanan</w:t>
            </w: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,073</w:t>
            </w: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,131</w:t>
            </w: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,059</w:t>
            </w: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,556</w:t>
            </w: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,579</w:t>
            </w:r>
            <w:r w:rsidDel="00000000" w:rsidR="00000000" w:rsidRPr="00000000">
              <w:rPr>
                <w:rtl w:val="0"/>
              </w:rPr>
            </w:r>
          </w:p>
        </w:tc>
      </w:tr>
      <w:tr>
        <w:trPr>
          <w:cantSplit w:val="0"/>
          <w:trHeight w:val="322" w:hRule="atLeast"/>
          <w:tblHeader w:val="0"/>
        </w:trPr>
        <w:tc>
          <w:tcPr>
            <w:vMerge w:val="continue"/>
            <w:shd w:fill="dfdfdf"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62" w:right="0" w:firstLine="0"/>
              <w:jc w:val="center"/>
              <w:rPr>
                <w:rFonts w:ascii="Arial" w:cs="Arial" w:eastAsia="Arial" w:hAnsi="Arial"/>
                <w:b w:val="0"/>
                <w:i w:val="0"/>
                <w:smallCaps w:val="0"/>
                <w:strike w:val="0"/>
                <w:color w:val="25495f"/>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Social Influence</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8"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,190</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5"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,117</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9"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,181</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56"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1,630</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88" w:lineRule="auto"/>
              <w:ind w:left="9" w:right="61" w:firstLine="0"/>
              <w:jc w:val="right"/>
              <w:rPr>
                <w:rFonts w:ascii="Arial" w:cs="Arial" w:eastAsia="Arial" w:hAnsi="Arial"/>
                <w:b w:val="0"/>
                <w:i w:val="0"/>
                <w:smallCaps w:val="0"/>
                <w:strike w:val="0"/>
                <w:color w:val="000104"/>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,106</w:t>
            </w:r>
          </w:p>
        </w:tc>
      </w:tr>
      <w:tr>
        <w:trPr>
          <w:cantSplit w:val="0"/>
          <w:trHeight w:val="322" w:hRule="atLeast"/>
          <w:tblHeader w:val="0"/>
        </w:trPr>
        <w:tc>
          <w:tcPr>
            <w:gridSpan w:val="7"/>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192"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a. Dependent Variable: Minat Menggunakan</w:t>
            </w:r>
            <w:r w:rsidDel="00000000" w:rsidR="00000000" w:rsidRPr="00000000">
              <w:rPr>
                <w:rtl w:val="0"/>
              </w:rPr>
            </w:r>
          </w:p>
        </w:tc>
      </w:tr>
    </w:tbl>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25B">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Besarnya angka ttabel dengan ketentuan α = 0,05, n = 110 responden dan k = 4 variabel independen, sehingga dapat dirumuskan ttabel sebagai berikut:</w:t>
      </w:r>
    </w:p>
    <w:p w:rsidR="00000000" w:rsidDel="00000000" w:rsidP="00000000" w:rsidRDefault="00000000" w:rsidRPr="00000000" w14:paraId="0000025C">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ttabel = t (α/2 ; n-k-1)</w:t>
      </w:r>
    </w:p>
    <w:p w:rsidR="00000000" w:rsidDel="00000000" w:rsidP="00000000" w:rsidRDefault="00000000" w:rsidRPr="00000000" w14:paraId="0000025D">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(0,005/2 ; 110-4-1)</w:t>
      </w:r>
    </w:p>
    <w:p w:rsidR="00000000" w:rsidDel="00000000" w:rsidP="00000000" w:rsidRDefault="00000000" w:rsidRPr="00000000" w14:paraId="0000025E">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(0,025 ; 105), sehingga diperoleh nilai ttabel sebesar 1,98282</w:t>
      </w:r>
    </w:p>
    <w:p w:rsidR="00000000" w:rsidDel="00000000" w:rsidP="00000000" w:rsidRDefault="00000000" w:rsidRPr="00000000" w14:paraId="0000025F">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9. Maka dapat diketahui pengaruh masing-masing variabel adalah sebagai berikut:</w:t>
      </w:r>
    </w:p>
    <w:p w:rsidR="00000000" w:rsidDel="00000000" w:rsidP="00000000" w:rsidRDefault="00000000" w:rsidRPr="00000000" w14:paraId="000002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 persepsi kemudahan (X1) terhadap minat menggunakan (Y)</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tabel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coefficients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diperoleh nilai thitung = 1,832 lebih kecil dari ttabel = 1,98282 (1,832 &lt; 1,982). Selain itu tingkat signifikansi sebesar 0,077 lebih besar dari 0,05 (0,070 &gt; 0,05). Maka H1 ditolak. Menunjukkan bahwa variabel persepsi kemudahan tidak memiliki pengaruh dan tidak signifikan terhadap minat menggunakan m-banking BSI.</w:t>
      </w:r>
    </w:p>
    <w:p w:rsidR="00000000" w:rsidDel="00000000" w:rsidP="00000000" w:rsidRDefault="00000000" w:rsidRPr="00000000" w14:paraId="000002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 manfaat (X2) terhadap minat menggunakan (Y)</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tabel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coefficients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diperoleh nilai thitung = 2,621 lebih besar dari ttabel = 1,98282 (2,621, &gt; 1,982). Selain itu tingkat signifikansi sebesar 0,010 lebih kecil dari 0,05 (0,010 &lt; 0,05). Maka H2 diterima. Menunjukkan bahwa variabel manfaat memiliki pengaruh yang signifikan terhadap minat menggunakan m-banking BSI.</w:t>
      </w:r>
    </w:p>
    <w:p w:rsidR="00000000" w:rsidDel="00000000" w:rsidP="00000000" w:rsidRDefault="00000000" w:rsidRPr="00000000" w14:paraId="000002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 keamanan (X3) terhadap minat menggunakan (Y)</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tabel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coefficients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diperoleh nilai thitung = 0,556 lebih kecil dari ttabel = 1,98282 (0,556 &lt; 1,982). Selain itu tingkat signifikansi sebesar 0,579 lebih besar dari 0,05 (0,579 &gt; 0,05). Maka H3 ditolak. Menunjukkan bahwa variabel keamanan tidak memiliki pengaruh dan tidak signifikan terhadap minat menggunakan m-banking BSI.</w:t>
      </w:r>
    </w:p>
    <w:p w:rsidR="00000000" w:rsidDel="00000000" w:rsidP="00000000" w:rsidRDefault="00000000" w:rsidRPr="00000000" w14:paraId="000002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(X4) terhadap minat menggunakan (Y)</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tabel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coefficients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diperoleh nilai thitung = 1,630 lebih kecil dari ttabel = 1,98282 (1,630 &lt; 1,982). Selain itu tingkat signifikansi sebesar 0,101 lebih besar dari 0,05 (0,106 &gt; 0,05). Maka H4 ditolak. Menunjukkan bahwa variabel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memiliki pengaruh dan tidak signifikan terhadap minat menggunakan m-banking BSI.</w:t>
      </w:r>
    </w:p>
    <w:p w:rsidR="00000000" w:rsidDel="00000000" w:rsidP="00000000" w:rsidRDefault="00000000" w:rsidRPr="00000000" w14:paraId="0000026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Simultan (Uji F)</w:t>
      </w:r>
    </w:p>
    <w:p w:rsidR="00000000" w:rsidDel="00000000" w:rsidP="00000000" w:rsidRDefault="00000000" w:rsidRPr="00000000" w14:paraId="00000269">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Besarnya angka Ftabel, dengan ketentuan α = 0,05, n = 110 responden dan k = 5 variabel, sehingga dapat dirumuskan Ftabel sebagai berikut:</w:t>
      </w:r>
    </w:p>
    <w:p w:rsidR="00000000" w:rsidDel="00000000" w:rsidP="00000000" w:rsidRDefault="00000000" w:rsidRPr="00000000" w14:paraId="0000026A">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Ftabel = df(k-1 ; n-k)</w:t>
      </w:r>
    </w:p>
    <w:p w:rsidR="00000000" w:rsidDel="00000000" w:rsidP="00000000" w:rsidRDefault="00000000" w:rsidRPr="00000000" w14:paraId="0000026B">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df (5-1; 110-5)</w:t>
      </w:r>
    </w:p>
    <w:p w:rsidR="00000000" w:rsidDel="00000000" w:rsidP="00000000" w:rsidRDefault="00000000" w:rsidRPr="00000000" w14:paraId="0000026C">
      <w:pPr>
        <w:tabs>
          <w:tab w:val="left" w:leader="none" w:pos="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df (4 ; 105), sehingga diperoleh nilai Ftabel sebesar 2,46</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pada tabel 5.9 menunjukkan Fhitung 16,913 yang melampaui Ftabel  2,46. Dengan demikian dapat disimpulkan bahwa persepsi </w:t>
      </w:r>
      <w:r w:rsidDel="00000000" w:rsidR="00000000" w:rsidRPr="00000000">
        <w:rPr>
          <w:rFonts w:ascii="Times New Roman" w:cs="Times New Roman" w:eastAsia="Times New Roman" w:hAnsi="Times New Roman"/>
          <w:sz w:val="24"/>
          <w:szCs w:val="24"/>
          <w:rtl w:val="0"/>
        </w:rPr>
        <w:t xml:space="preserve">kemudahan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manfaat, keamanan,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social influence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secara Bersama-sama memiliki pengaruh positif yang signifikan terhadap minat menggunakan.</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yjn90hb2e1kq"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10 . Hasil Uji Simultan (Uji F)</w:t>
      </w:r>
    </w:p>
    <w:tbl>
      <w:tblPr>
        <w:tblStyle w:val="Table10"/>
        <w:tblW w:w="7941.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1293"/>
        <w:gridCol w:w="1477"/>
        <w:gridCol w:w="1029"/>
        <w:gridCol w:w="1417"/>
        <w:gridCol w:w="1033"/>
        <w:gridCol w:w="956"/>
        <w:tblGridChange w:id="0">
          <w:tblGrid>
            <w:gridCol w:w="737"/>
            <w:gridCol w:w="1293"/>
            <w:gridCol w:w="1477"/>
            <w:gridCol w:w="1029"/>
            <w:gridCol w:w="1417"/>
            <w:gridCol w:w="1033"/>
            <w:gridCol w:w="956"/>
          </w:tblGrid>
        </w:tblGridChange>
      </w:tblGrid>
      <w:tr>
        <w:trPr>
          <w:cantSplit w:val="0"/>
          <w:trHeight w:val="321" w:hRule="atLeast"/>
          <w:tblHeader w:val="0"/>
        </w:trPr>
        <w:tc>
          <w:tcPr>
            <w:gridSpan w:val="7"/>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2.99999999999997" w:lineRule="auto"/>
              <w:ind w:left="3511" w:right="3508"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104"/>
                <w:sz w:val="22"/>
                <w:szCs w:val="22"/>
                <w:u w:val="none"/>
                <w:shd w:fill="auto" w:val="clear"/>
                <w:vertAlign w:val="baseline"/>
                <w:rtl w:val="0"/>
              </w:rPr>
              <w:t xml:space="preserve">ANOVA</w:t>
            </w:r>
            <w:r w:rsidDel="00000000" w:rsidR="00000000" w:rsidRPr="00000000">
              <w:rPr>
                <w:rFonts w:ascii="Arial" w:cs="Arial" w:eastAsia="Arial" w:hAnsi="Arial"/>
                <w:b w:val="1"/>
                <w:i w:val="0"/>
                <w:smallCaps w:val="0"/>
                <w:strike w:val="0"/>
                <w:color w:val="000104"/>
                <w:sz w:val="22"/>
                <w:szCs w:val="22"/>
                <w:u w:val="none"/>
                <w:shd w:fill="auto" w:val="clear"/>
                <w:vertAlign w:val="superscript"/>
                <w:rtl w:val="0"/>
              </w:rPr>
              <w:t xml:space="preserve">a</w:t>
            </w:r>
            <w:r w:rsidDel="00000000" w:rsidR="00000000" w:rsidRPr="00000000">
              <w:rPr>
                <w:rtl w:val="0"/>
              </w:rPr>
            </w:r>
          </w:p>
        </w:tc>
      </w:tr>
      <w:tr>
        <w:trPr>
          <w:cantSplit w:val="0"/>
          <w:trHeight w:val="318" w:hRule="atLeast"/>
          <w:tblHeader w:val="0"/>
        </w:trPr>
        <w:tc>
          <w:tcPr>
            <w:gridSpan w:val="2"/>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Model</w:t>
            </w: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9" w:right="8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Sum of Squares</w:t>
            </w: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413" w:right="41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df</w:t>
            </w: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16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Mean Square</w:t>
            </w: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4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F</w:t>
            </w:r>
            <w:r w:rsidDel="00000000" w:rsidR="00000000" w:rsidRPr="00000000">
              <w:rPr>
                <w:rtl w:val="0"/>
              </w:rPr>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296" w:right="29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Sig.</w:t>
            </w:r>
            <w:r w:rsidDel="00000000" w:rsidR="00000000" w:rsidRPr="00000000">
              <w:rPr>
                <w:rtl w:val="0"/>
              </w:rPr>
            </w:r>
          </w:p>
        </w:tc>
      </w:tr>
      <w:tr>
        <w:trPr>
          <w:cantSplit w:val="0"/>
          <w:trHeight w:val="321" w:hRule="atLeast"/>
          <w:tblHeader w:val="0"/>
        </w:trPr>
        <w:tc>
          <w:tcPr>
            <w:vMerge w:val="restart"/>
            <w:shd w:fill="dfdfdf"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64"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1</w:t>
            </w:r>
            <w:r w:rsidDel="00000000" w:rsidR="00000000" w:rsidRPr="00000000">
              <w:rPr>
                <w:rtl w:val="0"/>
              </w:rPr>
            </w:r>
          </w:p>
        </w:tc>
        <w:tc>
          <w:tcPr>
            <w:shd w:fill="dfdfdf"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Regression</w:t>
            </w:r>
            <w:r w:rsidDel="00000000" w:rsidR="00000000" w:rsidRPr="00000000">
              <w:rPr>
                <w:rtl w:val="0"/>
              </w:rPr>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9" w:right="5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468,432</w:t>
            </w:r>
            <w:r w:rsidDel="00000000" w:rsidR="00000000" w:rsidRPr="00000000">
              <w:rPr>
                <w:rtl w:val="0"/>
              </w:rPr>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117,108</w:t>
            </w: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408"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16,913</w:t>
            </w: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471"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,000</w:t>
            </w:r>
            <w:r w:rsidDel="00000000" w:rsidR="00000000" w:rsidRPr="00000000">
              <w:rPr>
                <w:rFonts w:ascii="Arial" w:cs="Arial" w:eastAsia="Arial" w:hAnsi="Arial"/>
                <w:b w:val="0"/>
                <w:i w:val="0"/>
                <w:smallCaps w:val="0"/>
                <w:strike w:val="0"/>
                <w:color w:val="000104"/>
                <w:sz w:val="20"/>
                <w:szCs w:val="20"/>
                <w:u w:val="none"/>
                <w:shd w:fill="auto" w:val="clear"/>
                <w:vertAlign w:val="superscript"/>
                <w:rtl w:val="0"/>
              </w:rPr>
              <w:t xml:space="preserve">b</w:t>
            </w:r>
            <w:r w:rsidDel="00000000" w:rsidR="00000000" w:rsidRPr="00000000">
              <w:rPr>
                <w:rtl w:val="0"/>
              </w:rPr>
            </w:r>
          </w:p>
        </w:tc>
      </w:tr>
      <w:tr>
        <w:trPr>
          <w:cantSplit w:val="0"/>
          <w:trHeight w:val="318" w:hRule="atLeast"/>
          <w:tblHeader w:val="0"/>
        </w:trPr>
        <w:tc>
          <w:tcPr>
            <w:vMerge w:val="continue"/>
            <w:shd w:fill="dfdfdf"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Residual</w:t>
            </w:r>
            <w:r w:rsidDel="00000000" w:rsidR="00000000" w:rsidRPr="00000000">
              <w:rPr>
                <w:rtl w:val="0"/>
              </w:rPr>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9" w:right="5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727.032</w:t>
            </w: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105</w:t>
            </w:r>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9" w:right="59"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6,924</w:t>
            </w:r>
            <w:r w:rsidDel="00000000" w:rsidR="00000000" w:rsidRPr="00000000">
              <w:rPr>
                <w:rtl w:val="0"/>
              </w:rPr>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vMerge w:val="continue"/>
            <w:shd w:fill="dfdfdf"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dfdfdf"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62"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Total</w:t>
            </w: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9" w:right="54"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1195,464</w:t>
            </w:r>
            <w:r w:rsidDel="00000000" w:rsidR="00000000" w:rsidRPr="00000000">
              <w:rPr>
                <w:rtl w:val="0"/>
              </w:rPr>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4" w:lineRule="auto"/>
              <w:ind w:left="9" w:right="5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109</w:t>
            </w: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gridSpan w:val="7"/>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194"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a. Dependent Variable: Minat Menggunakan</w:t>
            </w:r>
            <w:r w:rsidDel="00000000" w:rsidR="00000000" w:rsidRPr="00000000">
              <w:rPr>
                <w:rtl w:val="0"/>
              </w:rPr>
            </w:r>
          </w:p>
        </w:tc>
      </w:tr>
      <w:tr>
        <w:trPr>
          <w:cantSplit w:val="0"/>
          <w:trHeight w:val="317" w:hRule="atLeast"/>
          <w:tblHeader w:val="0"/>
        </w:trPr>
        <w:tc>
          <w:tcPr>
            <w:gridSpan w:val="7"/>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190"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b. Predictors: (Constant), Social Influence, Persepsi Kemudahan, Keamanan, Manfaat</w:t>
            </w:r>
            <w:r w:rsidDel="00000000" w:rsidR="00000000" w:rsidRPr="00000000">
              <w:rPr>
                <w:rtl w:val="0"/>
              </w:rPr>
            </w:r>
          </w:p>
        </w:tc>
      </w:tr>
    </w:tbl>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2A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Uji Koefisien Determinasi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A2">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data model summary pada tabel 5.10 menunjukkan bahwa nilai</w:t>
      </w:r>
      <w:r w:rsidDel="00000000" w:rsidR="00000000" w:rsidRPr="00000000">
        <w:rPr>
          <w:rFonts w:ascii="Times New Roman" w:cs="Times New Roman" w:eastAsia="Times New Roman" w:hAnsi="Times New Roman"/>
          <w:i w:val="1"/>
          <w:sz w:val="24"/>
          <w:szCs w:val="24"/>
          <w:rtl w:val="0"/>
        </w:rPr>
        <w:t xml:space="preserve"> R Square</w:t>
      </w:r>
      <w:r w:rsidDel="00000000" w:rsidR="00000000" w:rsidRPr="00000000">
        <w:rPr>
          <w:rFonts w:ascii="Times New Roman" w:cs="Times New Roman" w:eastAsia="Times New Roman" w:hAnsi="Times New Roman"/>
          <w:sz w:val="24"/>
          <w:szCs w:val="24"/>
          <w:rtl w:val="0"/>
        </w:rPr>
        <w:t xml:space="preserve"> dari ringkasan model menunjukkan 0,392 atau 39,2%. Ini berarti bahwa variabel independen yaitu persepsi kemudahan, manfaat, keamanan dan </w:t>
      </w:r>
      <w:r w:rsidDel="00000000" w:rsidR="00000000" w:rsidRPr="00000000">
        <w:rPr>
          <w:rFonts w:ascii="Times New Roman" w:cs="Times New Roman" w:eastAsia="Times New Roman" w:hAnsi="Times New Roman"/>
          <w:i w:val="1"/>
          <w:sz w:val="24"/>
          <w:szCs w:val="24"/>
          <w:rtl w:val="0"/>
        </w:rPr>
        <w:t xml:space="preserve">social influence, </w:t>
      </w:r>
      <w:r w:rsidDel="00000000" w:rsidR="00000000" w:rsidRPr="00000000">
        <w:rPr>
          <w:rFonts w:ascii="Times New Roman" w:cs="Times New Roman" w:eastAsia="Times New Roman" w:hAnsi="Times New Roman"/>
          <w:sz w:val="24"/>
          <w:szCs w:val="24"/>
          <w:rtl w:val="0"/>
        </w:rPr>
        <w:t xml:space="preserve">secara Bersama-sama mampu menjelaskan 39,2% pada variabel dependen yaitu minat menggunakan. Adapun sisa 60,8% (100% - 36,9%) dari variabel minat menggunakan dijelaskan oleh variabel lain yang tidak disertakan dalam model atau penelitian ini.</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nivm1as0pf64"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11 . Hasil Uji Koefisien Determinasi (R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bl>
      <w:tblPr>
        <w:tblStyle w:val="Table11"/>
        <w:tblW w:w="7920.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9"/>
        <w:gridCol w:w="1064"/>
        <w:gridCol w:w="1124"/>
        <w:gridCol w:w="1524"/>
        <w:gridCol w:w="1520"/>
        <w:tblGridChange w:id="0">
          <w:tblGrid>
            <w:gridCol w:w="2689"/>
            <w:gridCol w:w="1064"/>
            <w:gridCol w:w="1124"/>
            <w:gridCol w:w="1524"/>
            <w:gridCol w:w="1520"/>
          </w:tblGrid>
        </w:tblGridChange>
      </w:tblGrid>
      <w:tr>
        <w:trPr>
          <w:cantSplit w:val="0"/>
          <w:trHeight w:val="321" w:hRule="atLeast"/>
          <w:tblHeader w:val="0"/>
        </w:trPr>
        <w:tc>
          <w:tcPr>
            <w:gridSpan w:val="5"/>
            <w:tcBorders>
              <w:bottom w:color="000000" w:space="0" w:sz="6" w:val="single"/>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37" w:lineRule="auto"/>
              <w:ind w:left="3089" w:right="3087"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104"/>
                <w:sz w:val="22"/>
                <w:szCs w:val="22"/>
                <w:u w:val="none"/>
                <w:shd w:fill="auto" w:val="clear"/>
                <w:vertAlign w:val="baseline"/>
                <w:rtl w:val="0"/>
              </w:rPr>
              <w:t xml:space="preserve">Model Summary</w:t>
            </w:r>
            <w:r w:rsidDel="00000000" w:rsidR="00000000" w:rsidRPr="00000000">
              <w:rPr>
                <w:rtl w:val="0"/>
              </w:rPr>
            </w:r>
          </w:p>
        </w:tc>
      </w:tr>
      <w:tr>
        <w:trPr>
          <w:cantSplit w:val="0"/>
          <w:trHeight w:val="637" w:hRule="atLeast"/>
          <w:tblHeader w:val="0"/>
        </w:trPr>
        <w:tc>
          <w:tcPr>
            <w:tcBorders>
              <w:top w:color="000000" w:space="0" w:sz="6"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4" w:lineRule="auto"/>
              <w:ind w:left="9" w:right="0" w:firstLine="0"/>
              <w:jc w:val="center"/>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6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Model</w:t>
            </w:r>
            <w:r w:rsidDel="00000000" w:rsidR="00000000" w:rsidRPr="00000000">
              <w:rPr>
                <w:rtl w:val="0"/>
              </w:rPr>
            </w:r>
          </w:p>
        </w:tc>
        <w:tc>
          <w:tcPr>
            <w:tcBorders>
              <w:top w:color="000000" w:space="0" w:sz="6"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4" w:lineRule="auto"/>
              <w:ind w:left="9" w:right="0" w:firstLine="0"/>
              <w:jc w:val="center"/>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R</w:t>
            </w:r>
            <w:r w:rsidDel="00000000" w:rsidR="00000000" w:rsidRPr="00000000">
              <w:rPr>
                <w:rtl w:val="0"/>
              </w:rPr>
            </w:r>
          </w:p>
        </w:tc>
        <w:tc>
          <w:tcPr>
            <w:tcBorders>
              <w:top w:color="000000" w:space="0" w:sz="6"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64" w:lineRule="auto"/>
              <w:ind w:left="9"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4" w:lineRule="auto"/>
              <w:ind w:left="9" w:right="0" w:firstLine="0"/>
              <w:jc w:val="center"/>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188" w:lineRule="auto"/>
              <w:ind w:left="179"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R Square</w:t>
            </w:r>
            <w:r w:rsidDel="00000000" w:rsidR="00000000" w:rsidRPr="00000000">
              <w:rPr>
                <w:rtl w:val="0"/>
              </w:rPr>
            </w:r>
          </w:p>
        </w:tc>
        <w:tc>
          <w:tcPr>
            <w:tcBorders>
              <w:top w:color="000000" w:space="0" w:sz="6"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320" w:lineRule="auto"/>
              <w:ind w:left="472" w:right="293" w:hanging="152.00000000000003"/>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Adjusted R Square</w:t>
            </w: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320" w:lineRule="auto"/>
              <w:ind w:left="408" w:right="95" w:hanging="284"/>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Std. Error of the Estimate</w:t>
            </w:r>
            <w:r w:rsidDel="00000000" w:rsidR="00000000" w:rsidRPr="00000000">
              <w:rPr>
                <w:rtl w:val="0"/>
              </w:rPr>
            </w:r>
          </w:p>
        </w:tc>
      </w:tr>
      <w:tr>
        <w:trPr>
          <w:cantSplit w:val="0"/>
          <w:trHeight w:val="315" w:hRule="atLeast"/>
          <w:tblHeader w:val="0"/>
        </w:trPr>
        <w:tc>
          <w:tcPr>
            <w:shd w:fill="dfdfdf"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188"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5495f"/>
                <w:sz w:val="18"/>
                <w:szCs w:val="18"/>
                <w:u w:val="none"/>
                <w:shd w:fill="auto" w:val="clear"/>
                <w:vertAlign w:val="baseline"/>
                <w:rtl w:val="0"/>
              </w:rPr>
              <w:t xml:space="preserve">1</w:t>
            </w:r>
            <w:r w:rsidDel="00000000" w:rsidR="00000000" w:rsidRPr="00000000">
              <w:rPr>
                <w:rtl w:val="0"/>
              </w:rPr>
            </w:r>
          </w:p>
        </w:tc>
        <w:tc>
          <w:tcPr>
            <w:shd w:fill="ffffff"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188" w:lineRule="auto"/>
              <w:ind w:left="579"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,626</w:t>
            </w:r>
            <w:r w:rsidDel="00000000" w:rsidR="00000000" w:rsidRPr="00000000">
              <w:rPr>
                <w:rFonts w:ascii="Arial" w:cs="Arial" w:eastAsia="Arial" w:hAnsi="Arial"/>
                <w:b w:val="0"/>
                <w:i w:val="0"/>
                <w:smallCaps w:val="0"/>
                <w:strike w:val="0"/>
                <w:color w:val="000104"/>
                <w:sz w:val="20"/>
                <w:szCs w:val="20"/>
                <w:u w:val="none"/>
                <w:shd w:fill="auto" w:val="clear"/>
                <w:vertAlign w:val="superscript"/>
                <w:rtl w:val="0"/>
              </w:rPr>
              <w:t xml:space="preserve">a</w:t>
            </w:r>
            <w:r w:rsidDel="00000000" w:rsidR="00000000" w:rsidRPr="00000000">
              <w:rPr>
                <w:rtl w:val="0"/>
              </w:rPr>
            </w:r>
          </w:p>
        </w:tc>
        <w:tc>
          <w:tcPr>
            <w:shd w:fill="ffffff" w:val="cle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188" w:lineRule="auto"/>
              <w:ind w:left="707"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,392</w:t>
            </w: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188" w:lineRule="auto"/>
              <w:ind w:left="9" w:right="51"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,369</w:t>
            </w: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188" w:lineRule="auto"/>
              <w:ind w:left="1004"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2,631</w:t>
            </w:r>
            <w:r w:rsidDel="00000000" w:rsidR="00000000" w:rsidRPr="00000000">
              <w:rPr>
                <w:rtl w:val="0"/>
              </w:rPr>
            </w:r>
          </w:p>
        </w:tc>
      </w:tr>
      <w:tr>
        <w:trPr>
          <w:cantSplit w:val="0"/>
          <w:trHeight w:val="326" w:hRule="atLeast"/>
          <w:tblHeader w:val="0"/>
        </w:trPr>
        <w:tc>
          <w:tcPr>
            <w:gridSpan w:val="5"/>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192" w:lineRule="auto"/>
              <w:ind w:left="6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104"/>
                <w:sz w:val="18"/>
                <w:szCs w:val="18"/>
                <w:u w:val="none"/>
                <w:shd w:fill="auto" w:val="clear"/>
                <w:vertAlign w:val="baseline"/>
                <w:rtl w:val="0"/>
              </w:rPr>
              <w:t xml:space="preserve">a. Predictors: (Constant), Social Influence, Persepsi Kemudahan, Keamanan, Manfaat</w:t>
            </w:r>
            <w:r w:rsidDel="00000000" w:rsidR="00000000" w:rsidRPr="00000000">
              <w:rPr>
                <w:rtl w:val="0"/>
              </w:rPr>
            </w:r>
          </w:p>
        </w:tc>
      </w:tr>
    </w:tbl>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Sumber; Hasil Uji Menggunakan SPSS 27 (2025)</w:t>
      </w:r>
    </w:p>
    <w:p w:rsidR="00000000" w:rsidDel="00000000" w:rsidP="00000000" w:rsidRDefault="00000000" w:rsidRPr="00000000" w14:paraId="000002BF">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w:t>
      </w:r>
    </w:p>
    <w:p w:rsidR="00000000" w:rsidDel="00000000" w:rsidP="00000000" w:rsidRDefault="00000000" w:rsidRPr="00000000" w14:paraId="000002C0">
      <w:pPr>
        <w:pStyle w:val="Heading3"/>
        <w:numPr>
          <w:ilvl w:val="0"/>
          <w:numId w:val="7"/>
        </w:numPr>
        <w:tabs>
          <w:tab w:val="left" w:leader="none" w:pos="0"/>
        </w:tabs>
        <w:spacing w:before="0" w:line="276" w:lineRule="auto"/>
        <w:ind w:left="567" w:hanging="567"/>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Pengaruh Persepsi Kemudahan Terhadap Minat Menggunakan </w:t>
      </w:r>
      <w:r w:rsidDel="00000000" w:rsidR="00000000" w:rsidRPr="00000000">
        <w:rPr>
          <w:rFonts w:ascii="Times New Roman" w:cs="Times New Roman" w:eastAsia="Times New Roman" w:hAnsi="Times New Roman"/>
          <w:b w:val="0"/>
          <w:i w:val="1"/>
          <w:sz w:val="24"/>
          <w:szCs w:val="24"/>
          <w:rtl w:val="0"/>
        </w:rPr>
        <w:t xml:space="preserve">Mobile Banking</w:t>
      </w:r>
      <w:r w:rsidDel="00000000" w:rsidR="00000000" w:rsidRPr="00000000">
        <w:rPr>
          <w:rFonts w:ascii="Times New Roman" w:cs="Times New Roman" w:eastAsia="Times New Roman" w:hAnsi="Times New Roman"/>
          <w:b w:val="0"/>
          <w:sz w:val="24"/>
          <w:szCs w:val="24"/>
          <w:rtl w:val="0"/>
        </w:rPr>
        <w:t xml:space="preserve"> BSI (BYOND)</w:t>
      </w:r>
    </w:p>
    <w:p w:rsidR="00000000" w:rsidDel="00000000" w:rsidP="00000000" w:rsidRDefault="00000000" w:rsidRPr="00000000" w14:paraId="000002C1">
      <w:pPr>
        <w:tabs>
          <w:tab w:val="left" w:leader="none" w:pos="567"/>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hasil analisis data variabel persepsi kemudahan tidak berpengaruh dan tidak signifikan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Hal ini dapat dilihat hasil uji t dimana nilai thitung 1,832 lebih kecil dari ttabel 1,982 (1,832&lt;1,982) dan nilai signifikansi sebesar 0,070 yang lebih besar dari 0,05 (0,070&gt; 0,05). Oleh karena itu hipotesis H</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ditolak yang menyatakan bahwa variabel persepsi kemudahan tidak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w:t>
      </w:r>
    </w:p>
    <w:p w:rsidR="00000000" w:rsidDel="00000000" w:rsidP="00000000" w:rsidRDefault="00000000" w:rsidRPr="00000000" w14:paraId="000002C2">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tersebut menunjukkan bahwa adanya indikator pada variabel persepsi kemudahan seperti system mudah dipelajari penggunaannya, system mudah dijalankan, system jelas dan mudah dimengerti, mudah dan menjadi terampil menggunakan dan mudah digunakan. Di era digital saat ini kemudahan penggunaan sudah menjadi ekspektasi standar untuk aplikasi perbankan. Jika semua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menawarkan tingkat kemudahan yang serupa maka kemudahan itu sendiri mungkin tidak lagi menjadi faktor pembeda utama yang mendorong minat. Minat bisa jadi lebih dipengaruhi oleh faktor lain seperti keamanan, pro morsi, manfaat, kelengkapan fitur atau rekomendasi dari orang lain.</w:t>
      </w:r>
    </w:p>
    <w:p w:rsidR="00000000" w:rsidDel="00000000" w:rsidP="00000000" w:rsidRDefault="00000000" w:rsidRPr="00000000" w14:paraId="000002C3">
      <w:pPr>
        <w:pStyle w:val="Heading3"/>
        <w:numPr>
          <w:ilvl w:val="0"/>
          <w:numId w:val="7"/>
        </w:numPr>
        <w:spacing w:line="276" w:lineRule="auto"/>
        <w:ind w:left="567" w:hanging="567"/>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Pengaruh Manfaat Terhadap Minat Menggunakan </w:t>
      </w:r>
      <w:r w:rsidDel="00000000" w:rsidR="00000000" w:rsidRPr="00000000">
        <w:rPr>
          <w:rFonts w:ascii="Times New Roman" w:cs="Times New Roman" w:eastAsia="Times New Roman" w:hAnsi="Times New Roman"/>
          <w:b w:val="0"/>
          <w:i w:val="1"/>
          <w:sz w:val="24"/>
          <w:szCs w:val="24"/>
          <w:rtl w:val="0"/>
        </w:rPr>
        <w:t xml:space="preserve">Mobile Banking</w:t>
      </w:r>
      <w:r w:rsidDel="00000000" w:rsidR="00000000" w:rsidRPr="00000000">
        <w:rPr>
          <w:rFonts w:ascii="Times New Roman" w:cs="Times New Roman" w:eastAsia="Times New Roman" w:hAnsi="Times New Roman"/>
          <w:b w:val="0"/>
          <w:sz w:val="24"/>
          <w:szCs w:val="24"/>
          <w:rtl w:val="0"/>
        </w:rPr>
        <w:t xml:space="preserve"> BSI (BYOND)</w:t>
      </w:r>
    </w:p>
    <w:p w:rsidR="00000000" w:rsidDel="00000000" w:rsidP="00000000" w:rsidRDefault="00000000" w:rsidRPr="00000000" w14:paraId="000002C4">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analisis data variabel manfaat berpengaruh signifikan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Hal ini dapat dilihat hasil uji t dimana nilai thitung 2,621 lebih besar dari ttabel 1,982 (2,621&gt;1,982) dan nilai signifikansi sebesar 0,010 yang lebih kecil dari 0,05 (0,010&lt;0,05). Oleh karena itu hipotesis 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diterima yang menyatakan bahwa variabel manfaat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w:t>
      </w:r>
    </w:p>
    <w:p w:rsidR="00000000" w:rsidDel="00000000" w:rsidP="00000000" w:rsidRDefault="00000000" w:rsidRPr="00000000" w14:paraId="000002C5">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ini menunjukkan bahwa manfaat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pada nasabah generasi z di kota samarinda. Karena mereka merasa transaksi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mempercepat pekerjaannya, penggunaan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dapat menghemat waktu sehingga membuat kinerja pekerjaan meningkat, penggunaan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BSI dapat meningkatkan produktivitas, layanan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sangat efektif untuk digunakan kapan saja, layanan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mempermudah pekerjaan dalam bertransaksi dan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memberikan manfaat dalam memperoleh informasi lebih cepat.</w:t>
      </w:r>
    </w:p>
    <w:p w:rsidR="00000000" w:rsidDel="00000000" w:rsidP="00000000" w:rsidRDefault="00000000" w:rsidRPr="00000000" w14:paraId="000002C6">
      <w:pPr>
        <w:pStyle w:val="Heading3"/>
        <w:numPr>
          <w:ilvl w:val="0"/>
          <w:numId w:val="7"/>
        </w:numPr>
        <w:spacing w:line="276" w:lineRule="auto"/>
        <w:ind w:left="567" w:hanging="567"/>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Pengaruh Keamanan Terhadap Minat Menggunakan </w:t>
      </w:r>
      <w:r w:rsidDel="00000000" w:rsidR="00000000" w:rsidRPr="00000000">
        <w:rPr>
          <w:rFonts w:ascii="Times New Roman" w:cs="Times New Roman" w:eastAsia="Times New Roman" w:hAnsi="Times New Roman"/>
          <w:b w:val="0"/>
          <w:i w:val="1"/>
          <w:sz w:val="24"/>
          <w:szCs w:val="24"/>
          <w:rtl w:val="0"/>
        </w:rPr>
        <w:t xml:space="preserve">Mobile Banking</w:t>
      </w:r>
      <w:r w:rsidDel="00000000" w:rsidR="00000000" w:rsidRPr="00000000">
        <w:rPr>
          <w:rFonts w:ascii="Times New Roman" w:cs="Times New Roman" w:eastAsia="Times New Roman" w:hAnsi="Times New Roman"/>
          <w:b w:val="0"/>
          <w:sz w:val="24"/>
          <w:szCs w:val="24"/>
          <w:rtl w:val="0"/>
        </w:rPr>
        <w:t xml:space="preserve"> BSI (BYOND)</w:t>
      </w:r>
    </w:p>
    <w:p w:rsidR="00000000" w:rsidDel="00000000" w:rsidP="00000000" w:rsidRDefault="00000000" w:rsidRPr="00000000" w14:paraId="000002C7">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analisis data variabel keamanan tidak berpengaruh dan tidak signifikan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Hal ini dapat dilihat hasil uji t dimana nilai thitung 0,556 lebih kecil dari ttabel 1,982 (0,556&lt;1,982) dan nilai signifikansi sebesar 0,579 yang lebih besar dari 0,05 (0,579&gt; 0,05). Oleh karena itu hipotesis H</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ditolak yang menyatakan bahwa variabel keamanan tidak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w:t>
      </w:r>
    </w:p>
    <w:p w:rsidR="00000000" w:rsidDel="00000000" w:rsidP="00000000" w:rsidRDefault="00000000" w:rsidRPr="00000000" w14:paraId="000002C8">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tersebut menunjukkan bahwa adanya indikator yang ada pada variabel keamanan seperti tidak merasa khawatir saat bertransaksi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merasa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dapat menjaga informasi pribadi nasabah dengan baik, percaya bahwa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dapat menjamin keamanan transaksi dan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pada berdasarkan pertimbangan tingkat kerahasian bank masih belum dirasakan oleh nasabah pengguna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Nasabah BSI masih mengeluhkan tidak bisa mengakses aplikasi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sehingga terjadi gagal melakukan transaksi, sehingga menjadi kendala dan menghambat kebutuhan nasabah, ketika terjadi berbagai insiden serupa nasabah BSI merasa bahwa keamanan layanan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BSI masih kurang. Inilah yang menyebabkan variabel keamanan tidak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w:t>
      </w:r>
    </w:p>
    <w:p w:rsidR="00000000" w:rsidDel="00000000" w:rsidP="00000000" w:rsidRDefault="00000000" w:rsidRPr="00000000" w14:paraId="000002C9">
      <w:pPr>
        <w:pStyle w:val="Heading3"/>
        <w:numPr>
          <w:ilvl w:val="0"/>
          <w:numId w:val="7"/>
        </w:numPr>
        <w:spacing w:line="276" w:lineRule="auto"/>
        <w:ind w:left="567" w:hanging="567"/>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Pengaruh </w:t>
      </w:r>
      <w:r w:rsidDel="00000000" w:rsidR="00000000" w:rsidRPr="00000000">
        <w:rPr>
          <w:rFonts w:ascii="Times New Roman" w:cs="Times New Roman" w:eastAsia="Times New Roman" w:hAnsi="Times New Roman"/>
          <w:b w:val="0"/>
          <w:i w:val="1"/>
          <w:sz w:val="24"/>
          <w:szCs w:val="24"/>
          <w:rtl w:val="0"/>
        </w:rPr>
        <w:t xml:space="preserve">Social Influence</w:t>
      </w:r>
      <w:r w:rsidDel="00000000" w:rsidR="00000000" w:rsidRPr="00000000">
        <w:rPr>
          <w:rFonts w:ascii="Times New Roman" w:cs="Times New Roman" w:eastAsia="Times New Roman" w:hAnsi="Times New Roman"/>
          <w:b w:val="0"/>
          <w:sz w:val="24"/>
          <w:szCs w:val="24"/>
          <w:rtl w:val="0"/>
        </w:rPr>
        <w:t xml:space="preserve"> Terhadap Minat Menggunakan Mobile Banking BSI.</w:t>
      </w:r>
    </w:p>
    <w:p w:rsidR="00000000" w:rsidDel="00000000" w:rsidP="00000000" w:rsidRDefault="00000000" w:rsidRPr="00000000" w14:paraId="000002CA">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analisis data variabel </w:t>
      </w:r>
      <w:r w:rsidDel="00000000" w:rsidR="00000000" w:rsidRPr="00000000">
        <w:rPr>
          <w:rFonts w:ascii="Times New Roman" w:cs="Times New Roman" w:eastAsia="Times New Roman" w:hAnsi="Times New Roman"/>
          <w:i w:val="1"/>
          <w:sz w:val="24"/>
          <w:szCs w:val="24"/>
          <w:rtl w:val="0"/>
        </w:rPr>
        <w:t xml:space="preserve">social influence</w:t>
      </w:r>
      <w:r w:rsidDel="00000000" w:rsidR="00000000" w:rsidRPr="00000000">
        <w:rPr>
          <w:rFonts w:ascii="Times New Roman" w:cs="Times New Roman" w:eastAsia="Times New Roman" w:hAnsi="Times New Roman"/>
          <w:sz w:val="24"/>
          <w:szCs w:val="24"/>
          <w:rtl w:val="0"/>
        </w:rPr>
        <w:t xml:space="preserve"> tidak berpengaruh dan tidak signifikan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 Hal ini dapat dilihat hasil uji t dimana nilai thitung 1,630 lebih kecil dari ttabel 1,982 (1,630&lt;1,982) dan nilai signifikansi sebesar 0,106 yang lebih besar dari 0,05 (0,106&gt; 0,05). Oleh karena itu hipotesis H</w:t>
      </w:r>
      <w:r w:rsidDel="00000000" w:rsidR="00000000" w:rsidRPr="00000000">
        <w:rPr>
          <w:rFonts w:ascii="Times New Roman" w:cs="Times New Roman" w:eastAsia="Times New Roman" w:hAnsi="Times New Roman"/>
          <w:sz w:val="24"/>
          <w:szCs w:val="24"/>
          <w:vertAlign w:val="subscript"/>
          <w:rtl w:val="0"/>
        </w:rPr>
        <w:t xml:space="preserve">4 </w:t>
      </w:r>
      <w:r w:rsidDel="00000000" w:rsidR="00000000" w:rsidRPr="00000000">
        <w:rPr>
          <w:rFonts w:ascii="Times New Roman" w:cs="Times New Roman" w:eastAsia="Times New Roman" w:hAnsi="Times New Roman"/>
          <w:sz w:val="24"/>
          <w:szCs w:val="24"/>
          <w:rtl w:val="0"/>
        </w:rPr>
        <w:t xml:space="preserve">ditolak yang menyatakan bahwa variabel </w:t>
      </w:r>
      <w:r w:rsidDel="00000000" w:rsidR="00000000" w:rsidRPr="00000000">
        <w:rPr>
          <w:rFonts w:ascii="Times New Roman" w:cs="Times New Roman" w:eastAsia="Times New Roman" w:hAnsi="Times New Roman"/>
          <w:i w:val="1"/>
          <w:sz w:val="24"/>
          <w:szCs w:val="24"/>
          <w:rtl w:val="0"/>
        </w:rPr>
        <w:t xml:space="preserve">social influence</w:t>
      </w:r>
      <w:r w:rsidDel="00000000" w:rsidR="00000000" w:rsidRPr="00000000">
        <w:rPr>
          <w:rFonts w:ascii="Times New Roman" w:cs="Times New Roman" w:eastAsia="Times New Roman" w:hAnsi="Times New Roman"/>
          <w:sz w:val="24"/>
          <w:szCs w:val="24"/>
          <w:rtl w:val="0"/>
        </w:rPr>
        <w:t xml:space="preserve"> tidak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w:t>
      </w:r>
      <w:r w:rsidDel="00000000" w:rsidR="00000000" w:rsidRPr="00000000">
        <w:rPr>
          <w:rFonts w:ascii="Times New Roman" w:cs="Times New Roman" w:eastAsia="Times New Roman" w:hAnsi="Times New Roman"/>
          <w:sz w:val="24"/>
          <w:szCs w:val="24"/>
          <w:rtl w:val="0"/>
        </w:rPr>
        <w:t xml:space="preserve"> BSI.</w:t>
      </w:r>
    </w:p>
    <w:p w:rsidR="00000000" w:rsidDel="00000000" w:rsidP="00000000" w:rsidRDefault="00000000" w:rsidRPr="00000000" w14:paraId="000002CB">
      <w:pPr>
        <w:spacing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tersebut  menunjukan bahwa indikator pada variabel </w:t>
      </w:r>
      <w:r w:rsidDel="00000000" w:rsidR="00000000" w:rsidRPr="00000000">
        <w:rPr>
          <w:rFonts w:ascii="Times New Roman" w:cs="Times New Roman" w:eastAsia="Times New Roman" w:hAnsi="Times New Roman"/>
          <w:i w:val="1"/>
          <w:sz w:val="24"/>
          <w:szCs w:val="24"/>
          <w:rtl w:val="0"/>
        </w:rPr>
        <w:t xml:space="preserve">social influence </w:t>
      </w:r>
      <w:r w:rsidDel="00000000" w:rsidR="00000000" w:rsidRPr="00000000">
        <w:rPr>
          <w:rFonts w:ascii="Times New Roman" w:cs="Times New Roman" w:eastAsia="Times New Roman" w:hAnsi="Times New Roman"/>
          <w:sz w:val="24"/>
          <w:szCs w:val="24"/>
          <w:rtl w:val="0"/>
        </w:rPr>
        <w:t xml:space="preserve">seperti </w:t>
      </w:r>
      <w:r w:rsidDel="00000000" w:rsidR="00000000" w:rsidRPr="00000000">
        <w:rPr>
          <w:rFonts w:ascii="Times New Roman" w:cs="Times New Roman" w:eastAsia="Times New Roman" w:hAnsi="Times New Roman"/>
          <w:i w:val="1"/>
          <w:sz w:val="24"/>
          <w:szCs w:val="24"/>
          <w:rtl w:val="0"/>
        </w:rPr>
        <w:t xml:space="preserve">subjective norm </w:t>
      </w:r>
      <w:r w:rsidDel="00000000" w:rsidR="00000000" w:rsidRPr="00000000">
        <w:rPr>
          <w:rFonts w:ascii="Times New Roman" w:cs="Times New Roman" w:eastAsia="Times New Roman" w:hAnsi="Times New Roman"/>
          <w:sz w:val="24"/>
          <w:szCs w:val="24"/>
          <w:rtl w:val="0"/>
        </w:rPr>
        <w:t xml:space="preserve">atau norma subjektif merupakan persepsi seseorang dimana orang tersebut bahwa orang terdekat seperti keluarga, teman atau orang dipercaya memberikan pengaruh bahwa dia seharusnya atau tidak seharusnya melakukan perilaku tertentu, terdapat masih keluhan nasabah dan sering terjadinya error nasabah masih kurang merekomendasikan pada orang terdekat sehingga variabel </w:t>
      </w:r>
      <w:r w:rsidDel="00000000" w:rsidR="00000000" w:rsidRPr="00000000">
        <w:rPr>
          <w:rFonts w:ascii="Times New Roman" w:cs="Times New Roman" w:eastAsia="Times New Roman" w:hAnsi="Times New Roman"/>
          <w:i w:val="1"/>
          <w:sz w:val="24"/>
          <w:szCs w:val="24"/>
          <w:rtl w:val="0"/>
        </w:rPr>
        <w:t xml:space="preserve">social influence</w:t>
      </w:r>
      <w:r w:rsidDel="00000000" w:rsidR="00000000" w:rsidRPr="00000000">
        <w:rPr>
          <w:rFonts w:ascii="Times New Roman" w:cs="Times New Roman" w:eastAsia="Times New Roman" w:hAnsi="Times New Roman"/>
          <w:sz w:val="24"/>
          <w:szCs w:val="24"/>
          <w:rtl w:val="0"/>
        </w:rPr>
        <w:t xml:space="preserve"> tidak berpengaruh terhadap minat menggunakan </w:t>
      </w:r>
      <w:r w:rsidDel="00000000" w:rsidR="00000000" w:rsidRPr="00000000">
        <w:rPr>
          <w:rFonts w:ascii="Times New Roman" w:cs="Times New Roman" w:eastAsia="Times New Roman" w:hAnsi="Times New Roman"/>
          <w:i w:val="1"/>
          <w:sz w:val="24"/>
          <w:szCs w:val="24"/>
          <w:rtl w:val="0"/>
        </w:rPr>
        <w:t xml:space="preserve">mobile banking </w:t>
      </w:r>
      <w:r w:rsidDel="00000000" w:rsidR="00000000" w:rsidRPr="00000000">
        <w:rPr>
          <w:rFonts w:ascii="Times New Roman" w:cs="Times New Roman" w:eastAsia="Times New Roman" w:hAnsi="Times New Roman"/>
          <w:sz w:val="24"/>
          <w:szCs w:val="24"/>
          <w:rtl w:val="0"/>
        </w:rPr>
        <w:t xml:space="preserve">BSI.</w:t>
      </w:r>
    </w:p>
    <w:p w:rsidR="00000000" w:rsidDel="00000000" w:rsidP="00000000" w:rsidRDefault="00000000" w:rsidRPr="00000000" w14:paraId="000002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KESIMPULAN </w:t>
      </w: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hasil penelitian dan pembahasan mengenai pengaruh persepsi kemudahan, manfaat, keamanan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(BYOND) pada nasabah generasi z di kota samarinda melalui penyebaran kuesioner terhadap nasabah pengguna mobile banking BSI (BYOND), maka dapat disimpulkan sebagai berikut:</w:t>
      </w:r>
    </w:p>
    <w:p w:rsidR="00000000" w:rsidDel="00000000" w:rsidP="00000000" w:rsidRDefault="00000000" w:rsidRPr="00000000" w14:paraId="000002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Persepsi kemudahan tidak berpengaruh dan tidak signifikan 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Artinya bahwa belum baik persepsi kemudahan yang diberikan kepada nasabah, maka nasabah akan merasa kurang puas.</w:t>
      </w:r>
    </w:p>
    <w:p w:rsidR="00000000" w:rsidDel="00000000" w:rsidP="00000000" w:rsidRDefault="00000000" w:rsidRPr="00000000" w14:paraId="000002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Manfaat berpengaruh dan signifikan 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BSI. Artinya bahwa semakin baik manfaat yang diberikan kepada nasabah, maka nasabah akan meningkat minat menggunakan dalam meningkat </w:t>
      </w:r>
      <w:r w:rsidDel="00000000" w:rsidR="00000000" w:rsidRPr="00000000">
        <w:rPr>
          <w:rFonts w:ascii="Times New Roman" w:cs="Times New Roman" w:eastAsia="Times New Roman" w:hAnsi="Times New Roman"/>
          <w:sz w:val="24"/>
          <w:szCs w:val="24"/>
          <w:rtl w:val="0"/>
        </w:rPr>
        <w:t xml:space="preserve">produktivitas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w:t>
      </w:r>
      <w:r w:rsidDel="00000000" w:rsidR="00000000" w:rsidRPr="00000000">
        <w:rPr>
          <w:rFonts w:ascii="Times New Roman" w:cs="Times New Roman" w:eastAsia="Times New Roman" w:hAnsi="Times New Roman"/>
          <w:sz w:val="24"/>
          <w:szCs w:val="24"/>
          <w:rtl w:val="0"/>
        </w:rPr>
        <w:t xml:space="preserve">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Keamanan tidak berpengaruh dan tidak signifikan 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Artinya bahwa keamanan dalam mobile </w:t>
      </w:r>
      <w:r w:rsidDel="00000000" w:rsidR="00000000" w:rsidRPr="00000000">
        <w:rPr>
          <w:rFonts w:ascii="Times New Roman" w:cs="Times New Roman" w:eastAsia="Times New Roman" w:hAnsi="Times New Roman"/>
          <w:sz w:val="24"/>
          <w:szCs w:val="24"/>
          <w:rtl w:val="0"/>
        </w:rPr>
        <w:t xml:space="preserve">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belum dipercaya oleh nasabah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w:t>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berpengaruh dan tidak signifikan 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Artinya bahwa nasabah belum merasakan manfaat pribadi dalam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Persepsi kemudahan, manfaat, keamanan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secara Bersama-sama atau simultan berpengaruh dan signifikan terhadap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 Hal ini menunjukkan bahwa semakin baik persepsi kemudahan, manfaat, keamanan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influence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diberikan maka akan semakin meningkat minat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BSI.</w:t>
      </w:r>
    </w:p>
    <w:p w:rsidR="00000000" w:rsidDel="00000000" w:rsidP="00000000" w:rsidRDefault="00000000" w:rsidRPr="00000000" w14:paraId="000002D3">
      <w:pPr>
        <w:spacing w:after="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after="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DAFTAR PUSTAKA </w:t>
      </w:r>
      <w:r w:rsidDel="00000000" w:rsidR="00000000" w:rsidRPr="00000000">
        <w:rPr>
          <w:rtl w:val="0"/>
        </w:rPr>
      </w:r>
    </w:p>
    <w:p w:rsidR="00000000" w:rsidDel="00000000" w:rsidP="00000000" w:rsidRDefault="00000000" w:rsidRPr="00000000" w14:paraId="000002D5">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Adhitama, P.P., 2014. Faktor-Faktor Yang Mempengaruhi ( Studi Kasus Mahasiswa Fakultas Ekonomika Dan Bisnis Undip , Semarang ). </w:t>
      </w:r>
      <w:r w:rsidDel="00000000" w:rsidR="00000000" w:rsidRPr="00000000">
        <w:rPr>
          <w:rFonts w:ascii="Times New Roman" w:cs="Times New Roman" w:eastAsia="Times New Roman" w:hAnsi="Times New Roman"/>
          <w:i w:val="1"/>
          <w:sz w:val="24"/>
          <w:szCs w:val="24"/>
          <w:rtl w:val="0"/>
        </w:rPr>
        <w:t xml:space="preserve">Faktor-Faktor Yang Mempengaruhi Minat Berwirausaha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6">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Alizamar, A. &amp; Couto, N., 2016. Psikologi Persepsi dan Desain Informasi: Sebuah Kajian Psikologi Persepsi dan Prinsip Kognitif untuk Kependidikan dan Desain Komunikasi Visual.</w:t>
      </w:r>
    </w:p>
    <w:p w:rsidR="00000000" w:rsidDel="00000000" w:rsidP="00000000" w:rsidRDefault="00000000" w:rsidRPr="00000000" w14:paraId="000002D7">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Amalia, P. &amp; Hastriana, A.Z., 2022. Pengaruh kemanfaatan, kemudahan keamanan, dan fitur m-banking terhadap kepuasan nasabah dalam bertransaksi pada bank syariah indonesia (studi kasus BSI KCP sumenep). </w:t>
      </w:r>
      <w:r w:rsidDel="00000000" w:rsidR="00000000" w:rsidRPr="00000000">
        <w:rPr>
          <w:rFonts w:ascii="Times New Roman" w:cs="Times New Roman" w:eastAsia="Times New Roman" w:hAnsi="Times New Roman"/>
          <w:i w:val="1"/>
          <w:sz w:val="24"/>
          <w:szCs w:val="24"/>
          <w:rtl w:val="0"/>
        </w:rPr>
        <w:t xml:space="preserve">Alkasb: Journal of Islamic Economics</w:t>
      </w:r>
      <w:r w:rsidDel="00000000" w:rsidR="00000000" w:rsidRPr="00000000">
        <w:rPr>
          <w:rFonts w:ascii="Times New Roman" w:cs="Times New Roman" w:eastAsia="Times New Roman" w:hAnsi="Times New Roman"/>
          <w:sz w:val="24"/>
          <w:szCs w:val="24"/>
          <w:rtl w:val="0"/>
        </w:rPr>
        <w:t xml:space="preserve">, 1(1), pp.70–89.</w:t>
      </w:r>
    </w:p>
    <w:p w:rsidR="00000000" w:rsidDel="00000000" w:rsidP="00000000" w:rsidRDefault="00000000" w:rsidRPr="00000000" w14:paraId="000002D8">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Antonio, M.S., 2001. </w:t>
      </w:r>
      <w:r w:rsidDel="00000000" w:rsidR="00000000" w:rsidRPr="00000000">
        <w:rPr>
          <w:rFonts w:ascii="Times New Roman" w:cs="Times New Roman" w:eastAsia="Times New Roman" w:hAnsi="Times New Roman"/>
          <w:i w:val="1"/>
          <w:sz w:val="24"/>
          <w:szCs w:val="24"/>
          <w:rtl w:val="0"/>
        </w:rPr>
        <w:t xml:space="preserve">Bank Syariah: dari teori ke praktik</w:t>
      </w:r>
      <w:r w:rsidDel="00000000" w:rsidR="00000000" w:rsidRPr="00000000">
        <w:rPr>
          <w:rFonts w:ascii="Times New Roman" w:cs="Times New Roman" w:eastAsia="Times New Roman" w:hAnsi="Times New Roman"/>
          <w:sz w:val="24"/>
          <w:szCs w:val="24"/>
          <w:rtl w:val="0"/>
        </w:rPr>
        <w:t xml:space="preserve">, Gema Insani.</w:t>
      </w:r>
    </w:p>
    <w:p w:rsidR="00000000" w:rsidDel="00000000" w:rsidP="00000000" w:rsidRDefault="00000000" w:rsidRPr="00000000" w14:paraId="000002D9">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APJII, 2024. APJII Jumlah Pengguna Internet Indonesia. </w:t>
      </w:r>
      <w:r w:rsidDel="00000000" w:rsidR="00000000" w:rsidRPr="00000000">
        <w:rPr>
          <w:rFonts w:ascii="Times New Roman" w:cs="Times New Roman" w:eastAsia="Times New Roman" w:hAnsi="Times New Roman"/>
          <w:i w:val="1"/>
          <w:sz w:val="24"/>
          <w:szCs w:val="24"/>
          <w:rtl w:val="0"/>
        </w:rPr>
        <w:t xml:space="preserve">APJII (Asosiasi Penyelenggara Jasa Internet Indonesia)</w:t>
      </w:r>
      <w:r w:rsidDel="00000000" w:rsidR="00000000" w:rsidRPr="00000000">
        <w:rPr>
          <w:rFonts w:ascii="Times New Roman" w:cs="Times New Roman" w:eastAsia="Times New Roman" w:hAnsi="Times New Roman"/>
          <w:sz w:val="24"/>
          <w:szCs w:val="24"/>
          <w:rtl w:val="0"/>
        </w:rPr>
        <w:t xml:space="preserve">. Available at: https://apjii.or.id/berita/d/apjii-jumlah-pengguna-internet-indonesia-tembus-221-juta-orang [Accessed November 13, 2024].</w:t>
      </w:r>
    </w:p>
    <w:p w:rsidR="00000000" w:rsidDel="00000000" w:rsidP="00000000" w:rsidRDefault="00000000" w:rsidRPr="00000000" w14:paraId="000002DA">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Ghozali, 2018. </w:t>
      </w:r>
      <w:r w:rsidDel="00000000" w:rsidR="00000000" w:rsidRPr="00000000">
        <w:rPr>
          <w:rFonts w:ascii="Times New Roman" w:cs="Times New Roman" w:eastAsia="Times New Roman" w:hAnsi="Times New Roman"/>
          <w:i w:val="1"/>
          <w:sz w:val="24"/>
          <w:szCs w:val="24"/>
          <w:rtl w:val="0"/>
        </w:rPr>
        <w:t xml:space="preserve">Aplikasi Analisis Multivariate dengan Program IBM SPSS 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B">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Ghozali, I., 2013. Aplikasi Analisis Multivariat dengan Program IBM SPSS (Edisi 7). </w:t>
      </w:r>
      <w:r w:rsidDel="00000000" w:rsidR="00000000" w:rsidRPr="00000000">
        <w:rPr>
          <w:rFonts w:ascii="Times New Roman" w:cs="Times New Roman" w:eastAsia="Times New Roman" w:hAnsi="Times New Roman"/>
          <w:i w:val="1"/>
          <w:sz w:val="24"/>
          <w:szCs w:val="24"/>
          <w:rtl w:val="0"/>
        </w:rPr>
        <w:t xml:space="preserve">Semarang: Penerbit Universitas Diponegoro</w:t>
      </w:r>
      <w:r w:rsidDel="00000000" w:rsidR="00000000" w:rsidRPr="00000000">
        <w:rPr>
          <w:rFonts w:ascii="Times New Roman" w:cs="Times New Roman" w:eastAsia="Times New Roman" w:hAnsi="Times New Roman"/>
          <w:sz w:val="24"/>
          <w:szCs w:val="24"/>
          <w:rtl w:val="0"/>
        </w:rPr>
        <w:t xml:space="preserve">, 160.</w:t>
      </w:r>
    </w:p>
    <w:p w:rsidR="00000000" w:rsidDel="00000000" w:rsidP="00000000" w:rsidRDefault="00000000" w:rsidRPr="00000000" w14:paraId="000002DC">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Gunawan, C., 2018. Faktor-faktor yang mempengaruhi kepercayaan dan kepuasan pengguna e-money berbasis aplikasi pada aplikasi go pay.</w:t>
      </w:r>
    </w:p>
    <w:p w:rsidR="00000000" w:rsidDel="00000000" w:rsidP="00000000" w:rsidRDefault="00000000" w:rsidRPr="00000000" w14:paraId="000002DD">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Kriyantono, R. &amp; Sos, S., 2014. </w:t>
      </w:r>
      <w:r w:rsidDel="00000000" w:rsidR="00000000" w:rsidRPr="00000000">
        <w:rPr>
          <w:rFonts w:ascii="Times New Roman" w:cs="Times New Roman" w:eastAsia="Times New Roman" w:hAnsi="Times New Roman"/>
          <w:i w:val="1"/>
          <w:sz w:val="24"/>
          <w:szCs w:val="24"/>
          <w:rtl w:val="0"/>
        </w:rPr>
        <w:t xml:space="preserve">Teknik praktis riset komunikasi</w:t>
      </w:r>
      <w:r w:rsidDel="00000000" w:rsidR="00000000" w:rsidRPr="00000000">
        <w:rPr>
          <w:rFonts w:ascii="Times New Roman" w:cs="Times New Roman" w:eastAsia="Times New Roman" w:hAnsi="Times New Roman"/>
          <w:sz w:val="24"/>
          <w:szCs w:val="24"/>
          <w:rtl w:val="0"/>
        </w:rPr>
        <w:t xml:space="preserve">, Prenada Media.</w:t>
      </w:r>
    </w:p>
    <w:p w:rsidR="00000000" w:rsidDel="00000000" w:rsidP="00000000" w:rsidRDefault="00000000" w:rsidRPr="00000000" w14:paraId="000002DE">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Liling, B.S., 2023. Pengaruh Persepsi Kemudahan, Persepsi Manfaat, Kepercayaan, Risiko dan Keamanan Terhadap Pengguna Layanan BNI Mobile Banking.</w:t>
      </w:r>
    </w:p>
    <w:p w:rsidR="00000000" w:rsidDel="00000000" w:rsidP="00000000" w:rsidRDefault="00000000" w:rsidRPr="00000000" w14:paraId="000002DF">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Ningrum, R., 2020. Pengaruh manfaat, kepercayaan, dan kemudahan penggunaan terhadap minat nasabah menggunakan mobile banking di bank mega syariah cabang palu.</w:t>
      </w:r>
    </w:p>
    <w:p w:rsidR="00000000" w:rsidDel="00000000" w:rsidP="00000000" w:rsidRDefault="00000000" w:rsidRPr="00000000" w14:paraId="000002E0">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Putra, J., 2024. Pengaruh Persepsi Manfaat, Persepsi Kemudahan, Dan Fitur Produk Terhadap Kepuasan Nasabah Dalam Penggunaan BSI Mobile Banking (Studi Pada Generasi Z Di Kota Banda Aceh).</w:t>
      </w:r>
    </w:p>
    <w:p w:rsidR="00000000" w:rsidDel="00000000" w:rsidP="00000000" w:rsidRDefault="00000000" w:rsidRPr="00000000" w14:paraId="000002E1">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Ramnath, K.C. &amp; Paul, A.P., 2002. Perceived information security, financial liability and consumer trust in electronic commerce transactions. </w:t>
      </w:r>
      <w:r w:rsidDel="00000000" w:rsidR="00000000" w:rsidRPr="00000000">
        <w:rPr>
          <w:rFonts w:ascii="Times New Roman" w:cs="Times New Roman" w:eastAsia="Times New Roman" w:hAnsi="Times New Roman"/>
          <w:i w:val="1"/>
          <w:sz w:val="24"/>
          <w:szCs w:val="24"/>
          <w:rtl w:val="0"/>
        </w:rPr>
        <w:t xml:space="preserve">Logistics Information Management</w:t>
      </w:r>
      <w:r w:rsidDel="00000000" w:rsidR="00000000" w:rsidRPr="00000000">
        <w:rPr>
          <w:rFonts w:ascii="Times New Roman" w:cs="Times New Roman" w:eastAsia="Times New Roman" w:hAnsi="Times New Roman"/>
          <w:sz w:val="24"/>
          <w:szCs w:val="24"/>
          <w:rtl w:val="0"/>
        </w:rPr>
        <w:t xml:space="preserve">, 15(5–6), pp.358–368.</w:t>
      </w:r>
    </w:p>
    <w:p w:rsidR="00000000" w:rsidDel="00000000" w:rsidP="00000000" w:rsidRDefault="00000000" w:rsidRPr="00000000" w14:paraId="000002E2">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A. &amp; Widyaningsih, M., 2023. Pengaruh Kemudahan, Kemanfaatan dan Keamanan Terhadap Keputusan Generasi Milenial Menggunakan Mobile Banking BSI.</w:t>
      </w:r>
    </w:p>
    <w:p w:rsidR="00000000" w:rsidDel="00000000" w:rsidP="00000000" w:rsidRDefault="00000000" w:rsidRPr="00000000" w14:paraId="000002E3">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Riswandi, B.A., 2005. Aspek hukum internet banking.</w:t>
      </w:r>
    </w:p>
    <w:p w:rsidR="00000000" w:rsidDel="00000000" w:rsidP="00000000" w:rsidRDefault="00000000" w:rsidRPr="00000000" w14:paraId="000002E4">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Sahir, S.H., 2021. </w:t>
      </w:r>
      <w:r w:rsidDel="00000000" w:rsidR="00000000" w:rsidRPr="00000000">
        <w:rPr>
          <w:rFonts w:ascii="Times New Roman" w:cs="Times New Roman" w:eastAsia="Times New Roman" w:hAnsi="Times New Roman"/>
          <w:i w:val="1"/>
          <w:sz w:val="24"/>
          <w:szCs w:val="24"/>
          <w:rtl w:val="0"/>
        </w:rPr>
        <w:t xml:space="preserve">Metodologi penelitian</w:t>
      </w:r>
      <w:r w:rsidDel="00000000" w:rsidR="00000000" w:rsidRPr="00000000">
        <w:rPr>
          <w:rFonts w:ascii="Times New Roman" w:cs="Times New Roman" w:eastAsia="Times New Roman" w:hAnsi="Times New Roman"/>
          <w:sz w:val="24"/>
          <w:szCs w:val="24"/>
          <w:rtl w:val="0"/>
        </w:rPr>
        <w:t xml:space="preserve">, Penerbit KBM Indonesia.</w:t>
      </w:r>
    </w:p>
    <w:p w:rsidR="00000000" w:rsidDel="00000000" w:rsidP="00000000" w:rsidRDefault="00000000" w:rsidRPr="00000000" w14:paraId="000002E5">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Samsu, L., 2016. Bedah Ulang Perbankan Konvensional Versus Perbankan Syari’Ah Dalam Realitas Sosiologis. </w:t>
      </w:r>
      <w:r w:rsidDel="00000000" w:rsidR="00000000" w:rsidRPr="00000000">
        <w:rPr>
          <w:rFonts w:ascii="Times New Roman" w:cs="Times New Roman" w:eastAsia="Times New Roman" w:hAnsi="Times New Roman"/>
          <w:i w:val="1"/>
          <w:sz w:val="24"/>
          <w:szCs w:val="24"/>
          <w:rtl w:val="0"/>
        </w:rPr>
        <w:t xml:space="preserve">TAHKIM</w:t>
      </w:r>
      <w:r w:rsidDel="00000000" w:rsidR="00000000" w:rsidRPr="00000000">
        <w:rPr>
          <w:rFonts w:ascii="Times New Roman" w:cs="Times New Roman" w:eastAsia="Times New Roman" w:hAnsi="Times New Roman"/>
          <w:sz w:val="24"/>
          <w:szCs w:val="24"/>
          <w:rtl w:val="0"/>
        </w:rPr>
        <w:t xml:space="preserve">, 12(1).</w:t>
      </w:r>
    </w:p>
    <w:p w:rsidR="00000000" w:rsidDel="00000000" w:rsidP="00000000" w:rsidRDefault="00000000" w:rsidRPr="00000000" w14:paraId="000002E6">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Saputra, M.S. &amp; Nurjihadi, M., 2023. Sikap Mahasiswa dalam Adopsi Aplikasi Keuangan BRIMO dengan Pendekatan Technology Acceptance Model (TAM). </w:t>
      </w:r>
      <w:r w:rsidDel="00000000" w:rsidR="00000000" w:rsidRPr="00000000">
        <w:rPr>
          <w:rFonts w:ascii="Times New Roman" w:cs="Times New Roman" w:eastAsia="Times New Roman" w:hAnsi="Times New Roman"/>
          <w:i w:val="1"/>
          <w:sz w:val="24"/>
          <w:szCs w:val="24"/>
          <w:rtl w:val="0"/>
        </w:rPr>
        <w:t xml:space="preserve">BIOS: Jurnal Teknologi Informasi dan Rekayasa Komputer</w:t>
      </w:r>
      <w:r w:rsidDel="00000000" w:rsidR="00000000" w:rsidRPr="00000000">
        <w:rPr>
          <w:rFonts w:ascii="Times New Roman" w:cs="Times New Roman" w:eastAsia="Times New Roman" w:hAnsi="Times New Roman"/>
          <w:sz w:val="24"/>
          <w:szCs w:val="24"/>
          <w:rtl w:val="0"/>
        </w:rPr>
        <w:t xml:space="preserve">, 4(1), pp.18–24.</w:t>
      </w:r>
    </w:p>
    <w:p w:rsidR="00000000" w:rsidDel="00000000" w:rsidP="00000000" w:rsidRDefault="00000000" w:rsidRPr="00000000" w14:paraId="000002E7">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Selvi Mayasari dan Anna Suci Perwitasari, 2024. Naik 33,9%, Pengguna BSI Mobile Capai 7,12 Juta Nasabah Hingga Juni 2024. </w:t>
      </w:r>
      <w:r w:rsidDel="00000000" w:rsidR="00000000" w:rsidRPr="00000000">
        <w:rPr>
          <w:rFonts w:ascii="Times New Roman" w:cs="Times New Roman" w:eastAsia="Times New Roman" w:hAnsi="Times New Roman"/>
          <w:i w:val="1"/>
          <w:sz w:val="24"/>
          <w:szCs w:val="24"/>
          <w:rtl w:val="0"/>
        </w:rPr>
        <w:t xml:space="preserve">Kontan.co.id</w:t>
      </w:r>
      <w:r w:rsidDel="00000000" w:rsidR="00000000" w:rsidRPr="00000000">
        <w:rPr>
          <w:rFonts w:ascii="Times New Roman" w:cs="Times New Roman" w:eastAsia="Times New Roman" w:hAnsi="Times New Roman"/>
          <w:sz w:val="24"/>
          <w:szCs w:val="24"/>
          <w:rtl w:val="0"/>
        </w:rPr>
        <w:t xml:space="preserve">. Available at: https://keuangan.kontan.co.id/news/naik-339-pengguna-bsi-mobile-capai-712-juta-nasabah-hingga-juni-2024 [Accessed November 13, 2024].</w:t>
      </w:r>
    </w:p>
    <w:p w:rsidR="00000000" w:rsidDel="00000000" w:rsidP="00000000" w:rsidRDefault="00000000" w:rsidRPr="00000000" w14:paraId="000002E8">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Sugiharto, B., Umiyati, I. &amp; Sholihah, N.N., 2021. Application of Unified Theory of Acceptance and Use of Technology (Utaut) Model To the Intention To Using Mobile Banking Service. </w:t>
      </w:r>
      <w:r w:rsidDel="00000000" w:rsidR="00000000" w:rsidRPr="00000000">
        <w:rPr>
          <w:rFonts w:ascii="Times New Roman" w:cs="Times New Roman" w:eastAsia="Times New Roman" w:hAnsi="Times New Roman"/>
          <w:i w:val="1"/>
          <w:sz w:val="24"/>
          <w:szCs w:val="24"/>
          <w:rtl w:val="0"/>
        </w:rPr>
        <w:t xml:space="preserve">ACCRUALS (Accounting Research Journal of Sutaatmadja)</w:t>
      </w:r>
      <w:r w:rsidDel="00000000" w:rsidR="00000000" w:rsidRPr="00000000">
        <w:rPr>
          <w:rFonts w:ascii="Times New Roman" w:cs="Times New Roman" w:eastAsia="Times New Roman" w:hAnsi="Times New Roman"/>
          <w:sz w:val="24"/>
          <w:szCs w:val="24"/>
          <w:rtl w:val="0"/>
        </w:rPr>
        <w:t xml:space="preserve">, 5(02).</w:t>
      </w:r>
    </w:p>
    <w:p w:rsidR="00000000" w:rsidDel="00000000" w:rsidP="00000000" w:rsidRDefault="00000000" w:rsidRPr="00000000" w14:paraId="000002E9">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2013. Metode Penelitian kuantitatif kualitatif dan R&amp;D. In Penerbit Alfabeta.</w:t>
      </w:r>
    </w:p>
    <w:p w:rsidR="00000000" w:rsidDel="00000000" w:rsidP="00000000" w:rsidRDefault="00000000" w:rsidRPr="00000000" w14:paraId="000002EA">
      <w:pPr>
        <w:widowControl w:val="0"/>
        <w:spacing w:after="0" w:before="24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UTAMI, R.M.P., Pengaruh Penggunaan E-Banking, Kepercayaan, dan Kualitas Pelayanan Terhadap Loyalitas Nasabah Bank.</w:t>
      </w:r>
    </w:p>
    <w:p w:rsidR="00000000" w:rsidDel="00000000" w:rsidP="00000000" w:rsidRDefault="00000000" w:rsidRPr="00000000" w14:paraId="000002EB">
      <w:pPr>
        <w:spacing w:after="0" w:before="24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1701" w:top="2268" w:left="2268" w:right="1701" w:header="720" w:footer="720"/>
      <w:pgNumType w:start="1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pengaruh persepsi kemudahan, manfaat, keamanan dan social influence terhadap minat menggunakan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m-banking bsi (byond) pada nasabah generasi z di kota samarinda.</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dimas riski efendi, ibrahim musa, candra gunawan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rFonts w:ascii="Times New Roman" w:cs="Times New Roman" w:eastAsia="Times New Roman" w:hAnsi="Times New Roman"/>
        <w:i w:val="1"/>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56y4ax93803d"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Activa : Jurnal Akuntansi, Keuangan Dan Perbankan Vol. 3. No. 2 (2025)</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Website : </w:t>
    </w:r>
    <w:r w:rsidDel="00000000" w:rsidR="00000000" w:rsidRPr="00000000">
      <w:rPr>
        <w:rFonts w:ascii="Times New Roman" w:cs="Times New Roman" w:eastAsia="Times New Roman" w:hAnsi="Times New Roman"/>
        <w:b w:val="1"/>
        <w:i w:val="0"/>
        <w:smallCaps w:val="0"/>
        <w:strike w:val="0"/>
        <w:color w:val="0070c0"/>
        <w:sz w:val="24"/>
        <w:szCs w:val="24"/>
        <w:u w:val="single"/>
        <w:shd w:fill="auto" w:val="clear"/>
        <w:vertAlign w:val="baseline"/>
        <w:rtl w:val="0"/>
      </w:rPr>
      <w:t xml:space="preserve"> https://ejurnal .polnes.ac.id/index.php/activa</w:t>
    </w: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 </w:t>
    </w:r>
    <w:r w:rsidDel="00000000" w:rsidR="00000000" w:rsidRPr="00000000">
      <w:rPr>
        <w:rFonts w:ascii="Times New Roman" w:cs="Times New Roman" w:eastAsia="Times New Roman" w:hAnsi="Times New Roman"/>
        <w:b w:val="1"/>
        <w:i w:val="0"/>
        <w:smallCaps w:val="0"/>
        <w:strike w:val="0"/>
        <w:color w:val="0070c0"/>
        <w:sz w:val="24"/>
        <w:szCs w:val="24"/>
        <w:u w:val="single"/>
        <w:shd w:fill="auto" w:val="clear"/>
        <w:vertAlign w:val="baseline"/>
        <w:rtl w:val="0"/>
      </w:rPr>
      <w:t xml:space="preserve">activajurnal@polnes.ac.id</w:t>
    </w: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386" w:hanging="360"/>
      </w:pPr>
      <w:rPr/>
    </w:lvl>
    <w:lvl w:ilvl="1">
      <w:start w:val="1"/>
      <w:numFmt w:val="lowerLetter"/>
      <w:lvlText w:val="%2."/>
      <w:lvlJc w:val="left"/>
      <w:pPr>
        <w:ind w:left="1106" w:hanging="360"/>
      </w:pPr>
      <w:rPr/>
    </w:lvl>
    <w:lvl w:ilvl="2">
      <w:start w:val="1"/>
      <w:numFmt w:val="lowerRoman"/>
      <w:lvlText w:val="%3."/>
      <w:lvlJc w:val="right"/>
      <w:pPr>
        <w:ind w:left="1826" w:hanging="180"/>
      </w:pPr>
      <w:rPr/>
    </w:lvl>
    <w:lvl w:ilvl="3">
      <w:start w:val="1"/>
      <w:numFmt w:val="decimal"/>
      <w:lvlText w:val="%4."/>
      <w:lvlJc w:val="left"/>
      <w:pPr>
        <w:ind w:left="2546" w:hanging="360"/>
      </w:pPr>
      <w:rPr/>
    </w:lvl>
    <w:lvl w:ilvl="4">
      <w:start w:val="1"/>
      <w:numFmt w:val="lowerLetter"/>
      <w:lvlText w:val="%5."/>
      <w:lvlJc w:val="left"/>
      <w:pPr>
        <w:ind w:left="3266" w:hanging="360"/>
      </w:pPr>
      <w:rPr/>
    </w:lvl>
    <w:lvl w:ilvl="5">
      <w:start w:val="1"/>
      <w:numFmt w:val="lowerRoman"/>
      <w:lvlText w:val="%6."/>
      <w:lvlJc w:val="right"/>
      <w:pPr>
        <w:ind w:left="3986" w:hanging="180"/>
      </w:pPr>
      <w:rPr/>
    </w:lvl>
    <w:lvl w:ilvl="6">
      <w:start w:val="1"/>
      <w:numFmt w:val="decimal"/>
      <w:lvlText w:val="%7."/>
      <w:lvlJc w:val="left"/>
      <w:pPr>
        <w:ind w:left="4706" w:hanging="360"/>
      </w:pPr>
      <w:rPr/>
    </w:lvl>
    <w:lvl w:ilvl="7">
      <w:start w:val="1"/>
      <w:numFmt w:val="lowerLetter"/>
      <w:lvlText w:val="%8."/>
      <w:lvlJc w:val="left"/>
      <w:pPr>
        <w:ind w:left="5426" w:hanging="360"/>
      </w:pPr>
      <w:rPr/>
    </w:lvl>
    <w:lvl w:ilvl="8">
      <w:start w:val="1"/>
      <w:numFmt w:val="lowerRoman"/>
      <w:lvlText w:val="%9."/>
      <w:lvlJc w:val="right"/>
      <w:pPr>
        <w:ind w:left="6146"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A665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6650"/>
  </w:style>
  <w:style w:type="paragraph" w:styleId="Footer">
    <w:name w:val="footer"/>
    <w:basedOn w:val="Normal"/>
    <w:link w:val="FooterChar"/>
    <w:uiPriority w:val="99"/>
    <w:unhideWhenUsed w:val="1"/>
    <w:rsid w:val="00DA66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6650"/>
  </w:style>
  <w:style w:type="paragraph" w:styleId="NormalWeb">
    <w:name w:val="Normal (Web)"/>
    <w:basedOn w:val="Normal"/>
    <w:uiPriority w:val="99"/>
    <w:unhideWhenUsed w:val="1"/>
    <w:rsid w:val="00D54FC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B9480B"/>
    <w:rPr>
      <w:color w:val="0563c1" w:themeColor="hyperlink"/>
      <w:u w:val="single"/>
    </w:rPr>
  </w:style>
  <w:style w:type="character" w:styleId="UnresolvedMention">
    <w:name w:val="Unresolved Mention"/>
    <w:basedOn w:val="DefaultParagraphFont"/>
    <w:uiPriority w:val="99"/>
    <w:semiHidden w:val="1"/>
    <w:unhideWhenUsed w:val="1"/>
    <w:rsid w:val="00B9480B"/>
    <w:rPr>
      <w:color w:val="605e5c"/>
      <w:shd w:color="auto" w:fill="e1dfdd" w:val="clear"/>
    </w:rPr>
  </w:style>
  <w:style w:type="character" w:styleId="FollowedHyperlink">
    <w:name w:val="FollowedHyperlink"/>
    <w:basedOn w:val="DefaultParagraphFont"/>
    <w:uiPriority w:val="99"/>
    <w:semiHidden w:val="1"/>
    <w:unhideWhenUsed w:val="1"/>
    <w:rsid w:val="0074430E"/>
    <w:rPr>
      <w:color w:val="954f72" w:themeColor="followedHyperlink"/>
      <w:u w:val="single"/>
    </w:rPr>
  </w:style>
  <w:style w:type="paragraph" w:styleId="BodyText">
    <w:name w:val="Body Text"/>
    <w:basedOn w:val="Normal"/>
    <w:link w:val="BodyTextChar"/>
    <w:uiPriority w:val="1"/>
    <w:qFormat w:val="1"/>
    <w:rsid w:val="00936278"/>
    <w:pPr>
      <w:widowControl w:val="0"/>
      <w:autoSpaceDE w:val="0"/>
      <w:autoSpaceDN w:val="0"/>
      <w:spacing w:after="60" w:line="360" w:lineRule="auto"/>
      <w:ind w:firstLine="720"/>
      <w:jc w:val="both"/>
    </w:pPr>
    <w:rPr>
      <w:rFonts w:ascii="Times New Roman" w:cs="Times New Roman" w:eastAsia="Times New Roman" w:hAnsi="Times New Roman"/>
      <w:sz w:val="24"/>
      <w:szCs w:val="24"/>
      <w:lang w:val="id"/>
    </w:rPr>
  </w:style>
  <w:style w:type="character" w:styleId="BodyTextChar" w:customStyle="1">
    <w:name w:val="Body Text Char"/>
    <w:basedOn w:val="DefaultParagraphFont"/>
    <w:link w:val="BodyText"/>
    <w:uiPriority w:val="1"/>
    <w:rsid w:val="00936278"/>
    <w:rPr>
      <w:rFonts w:ascii="Times New Roman" w:cs="Times New Roman" w:eastAsia="Times New Roman" w:hAnsi="Times New Roman"/>
      <w:sz w:val="24"/>
      <w:szCs w:val="24"/>
      <w:lang w:val="id"/>
    </w:rPr>
  </w:style>
  <w:style w:type="paragraph" w:styleId="Caption">
    <w:name w:val="caption"/>
    <w:basedOn w:val="Normal"/>
    <w:next w:val="Normal"/>
    <w:uiPriority w:val="35"/>
    <w:unhideWhenUsed w:val="1"/>
    <w:qFormat w:val="1"/>
    <w:rsid w:val="00931315"/>
    <w:pPr>
      <w:spacing w:after="200" w:line="240" w:lineRule="auto"/>
    </w:pPr>
    <w:rPr>
      <w:i w:val="1"/>
      <w:iCs w:val="1"/>
      <w:color w:val="44546a" w:themeColor="text2"/>
      <w:sz w:val="18"/>
      <w:szCs w:val="18"/>
    </w:rPr>
  </w:style>
  <w:style w:type="character" w:styleId="apple-converted-space" w:customStyle="1">
    <w:name w:val="apple-converted-space"/>
    <w:basedOn w:val="DefaultParagraphFont"/>
    <w:rsid w:val="002C5D67"/>
  </w:style>
  <w:style w:type="table" w:styleId="TableGrid">
    <w:name w:val="Table Grid"/>
    <w:basedOn w:val="TableNormal"/>
    <w:uiPriority w:val="39"/>
    <w:rsid w:val="002C5D67"/>
    <w:pPr>
      <w:spacing w:after="0" w:line="240" w:lineRule="auto"/>
    </w:pPr>
    <w:rPr>
      <w:rFonts w:asciiTheme="minorHAnsi" w:cstheme="minorBidi" w:eastAsiaTheme="minorHAnsi" w:hAnsiTheme="minorHAnsi"/>
      <w:kern w:val="2"/>
      <w:sz w:val="24"/>
      <w:szCs w:val="24"/>
      <w:lang w:val="en-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1"/>
    <w:qFormat w:val="1"/>
    <w:rsid w:val="00ED3632"/>
    <w:pPr>
      <w:spacing w:after="0" w:line="240" w:lineRule="auto"/>
      <w:ind w:left="720"/>
      <w:contextualSpacing w:val="1"/>
    </w:pPr>
    <w:rPr>
      <w:rFonts w:asciiTheme="minorHAnsi" w:cstheme="minorBidi" w:eastAsiaTheme="minorHAnsi" w:hAnsiTheme="minorHAnsi"/>
      <w:kern w:val="2"/>
      <w:sz w:val="24"/>
      <w:szCs w:val="24"/>
      <w:lang w:val="en-ID"/>
    </w:rPr>
  </w:style>
  <w:style w:type="paragraph" w:styleId="TableParagraph" w:customStyle="1">
    <w:name w:val="Table Paragraph"/>
    <w:basedOn w:val="Normal"/>
    <w:uiPriority w:val="1"/>
    <w:qFormat w:val="1"/>
    <w:rsid w:val="00605CEB"/>
    <w:pPr>
      <w:widowControl w:val="0"/>
      <w:autoSpaceDE w:val="0"/>
      <w:autoSpaceDN w:val="0"/>
      <w:spacing w:after="0" w:before="30" w:line="264" w:lineRule="exact"/>
      <w:ind w:left="9"/>
      <w:jc w:val="center"/>
    </w:pPr>
    <w:rPr>
      <w:rFonts w:ascii="Times New Roman" w:cs="Times New Roman" w:eastAsia="Times New Roman" w:hAnsi="Times New Roman"/>
      <w:lang w:val="ms"/>
    </w:rPr>
  </w:style>
  <w:style w:type="character" w:styleId="PageNumber">
    <w:name w:val="page number"/>
    <w:basedOn w:val="DefaultParagraphFont"/>
    <w:uiPriority w:val="99"/>
    <w:semiHidden w:val="1"/>
    <w:unhideWhenUsed w:val="1"/>
    <w:rsid w:val="00120E2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mailto:candra@polnes.ac.id3" TargetMode="External"/><Relationship Id="rId22" Type="http://schemas.openxmlformats.org/officeDocument/2006/relationships/footer" Target="footer2.xml"/><Relationship Id="rId10" Type="http://schemas.openxmlformats.org/officeDocument/2006/relationships/hyperlink" Target="mailto:ibrahimmusa@polnes.ac.id2" TargetMode="External"/><Relationship Id="rId21" Type="http://schemas.openxmlformats.org/officeDocument/2006/relationships/header" Target="header1.xml"/><Relationship Id="rId13" Type="http://schemas.openxmlformats.org/officeDocument/2006/relationships/chart" Target="charts/chart1.xml"/><Relationship Id="rId24" Type="http://schemas.openxmlformats.org/officeDocument/2006/relationships/footer" Target="footer1.xml"/><Relationship Id="rId12" Type="http://schemas.openxmlformats.org/officeDocument/2006/relationships/hyperlink" Target="mailto:candra@polnes.ac.id3"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brahimmusa@polnes.ac.id2" TargetMode="External"/><Relationship Id="rId15" Type="http://schemas.openxmlformats.org/officeDocument/2006/relationships/image" Target="media/image18.png"/><Relationship Id="rId14" Type="http://schemas.openxmlformats.org/officeDocument/2006/relationships/image" Target="media/image3.png"/><Relationship Id="rId17" Type="http://schemas.openxmlformats.org/officeDocument/2006/relationships/image" Target="media/image16.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mailto:dimasriskiefendi@gmail.com1" TargetMode="External"/><Relationship Id="rId8" Type="http://schemas.openxmlformats.org/officeDocument/2006/relationships/hyperlink" Target="mailto:dimasriskiefendi@gmail.com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Sheet1!$C$2</c:f>
              <c:strCache>
                <c:ptCount val="1"/>
                <c:pt idx="0">
                  <c:v>Juta Jiwa</c:v>
                </c:pt>
              </c:strCache>
            </c:strRef>
          </c:tx>
          <c:spPr>
            <a:solidFill>
              <a:schemeClr val="accent1"/>
            </a:solidFill>
            <a:ln>
              <a:noFill/>
            </a:ln>
            <a:effectLst/>
          </c:spPr>
          <c:invertIfNegative val="0"/>
          <c:cat>
            <c:strRef>
              <c:f>Sheet1!$B$3:$B$8</c:f>
              <c:strCache>
                <c:ptCount val="6"/>
                <c:pt idx="0">
                  <c:v>Gen Z</c:v>
                </c:pt>
                <c:pt idx="1">
                  <c:v>Milenial</c:v>
                </c:pt>
                <c:pt idx="2">
                  <c:v>Gen X</c:v>
                </c:pt>
                <c:pt idx="3">
                  <c:v>Baby Boomer</c:v>
                </c:pt>
                <c:pt idx="4">
                  <c:v>Post Gen Z</c:v>
                </c:pt>
                <c:pt idx="5">
                  <c:v>Pre-Boomer</c:v>
                </c:pt>
              </c:strCache>
            </c:strRef>
          </c:cat>
          <c:val>
            <c:numRef>
              <c:f>Sheet1!$C$3:$C$8</c:f>
              <c:numCache>
                <c:formatCode>General</c:formatCode>
                <c:ptCount val="6"/>
                <c:pt idx="0">
                  <c:v>74.930000000000007</c:v>
                </c:pt>
                <c:pt idx="1">
                  <c:v>69.38</c:v>
                </c:pt>
                <c:pt idx="2">
                  <c:v>58.65</c:v>
                </c:pt>
                <c:pt idx="3">
                  <c:v>31.01</c:v>
                </c:pt>
                <c:pt idx="4">
                  <c:v>29.17</c:v>
                </c:pt>
                <c:pt idx="5">
                  <c:v>5.03</c:v>
                </c:pt>
              </c:numCache>
            </c:numRef>
          </c:val>
          <c:extLst>
            <c:ext xmlns:c16="http://schemas.microsoft.com/office/drawing/2014/chart" uri="{C3380CC4-5D6E-409C-BE32-E72D297353CC}">
              <c16:uniqueId val="{00000000-5579-574C-AB7D-17493D815BB9}"/>
            </c:ext>
          </c:extLst>
        </c:ser>
        <c:dLbls>
          <c:showLegendKey val="0"/>
          <c:showVal val="0"/>
          <c:showCatName val="0"/>
          <c:showSerName val="0"/>
          <c:showPercent val="0"/>
          <c:showBubbleSize val="0"/>
        </c:dLbls>
        <c:gapWidth val="150"/>
        <c:overlap val="100"/>
        <c:axId val="528629744"/>
        <c:axId val="528631744"/>
      </c:barChart>
      <c:catAx>
        <c:axId val="52862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31744"/>
        <c:crosses val="autoZero"/>
        <c:auto val="1"/>
        <c:lblAlgn val="ctr"/>
        <c:lblOffset val="100"/>
        <c:noMultiLvlLbl val="0"/>
      </c:catAx>
      <c:valAx>
        <c:axId val="52863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297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ZZgUHLT/l2Lhh63H5r55w2DA==">CgMxLjAyDmgud2pzMHpxMnAzcjVzMg5oLjZ4ZjZxanpoYjVuaDIOaC51eGNucWZzMWRlZjEyDmgub3kwMWE5ZnExMDJnMg5oLnlqbjkwaGIyZTFrcTIOaC5uaXZtMWFzMHBmNjQyDmguNTZ5NGF4OTM4MDNkOAByITFLRkZ4S3poeUxDTXpaTXJNY093V00wVkZ5MDRsVUFlaQ==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2022-07-12T02:08:00Z</dcterms:created>
  <dc:creator>dhede wulandari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953c10ba-f9bc-3456-a3dc-737b69af93e4</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